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005" w:type="dxa"/>
        <w:tblInd w:w="10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shd w:val="clear" w:color="auto" w:fill="BFBFBF"/>
        <w:tblLook w:val="04A0" w:firstRow="1" w:lastRow="0" w:firstColumn="1" w:lastColumn="0" w:noHBand="0" w:noVBand="1"/>
      </w:tblPr>
      <w:tblGrid>
        <w:gridCol w:w="2541"/>
        <w:gridCol w:w="2698"/>
        <w:gridCol w:w="516"/>
        <w:gridCol w:w="1191"/>
        <w:gridCol w:w="2101"/>
        <w:gridCol w:w="523"/>
        <w:gridCol w:w="1075"/>
        <w:gridCol w:w="1587"/>
        <w:gridCol w:w="696"/>
        <w:gridCol w:w="508"/>
        <w:gridCol w:w="569"/>
      </w:tblGrid>
      <w:tr w:rsidR="00AD62E9" w:rsidRPr="00A345A0">
        <w:trPr>
          <w:cantSplit/>
        </w:trPr>
        <w:tc>
          <w:tcPr>
            <w:tcW w:w="14005" w:type="dxa"/>
            <w:gridSpan w:val="11"/>
            <w:tcBorders>
              <w:bottom w:val="single" w:sz="12" w:space="0" w:color="auto"/>
            </w:tcBorders>
            <w:shd w:val="clear" w:color="auto" w:fill="E6E6E6"/>
          </w:tcPr>
          <w:p w:rsidR="00AD62E9" w:rsidRPr="00A345A0" w:rsidRDefault="00AD62E9" w:rsidP="00D1093A">
            <w:pPr>
              <w:pStyle w:val="Heading4"/>
              <w:spacing w:before="120"/>
              <w:jc w:val="center"/>
            </w:pPr>
            <w:bookmarkStart w:id="0" w:name="_GoBack"/>
            <w:bookmarkEnd w:id="0"/>
            <w:r>
              <w:t>Diploma Programme subject outline—Group 1: studies in language and literature</w:t>
            </w:r>
          </w:p>
        </w:tc>
      </w:tr>
      <w:tr w:rsidR="00AD62E9" w:rsidRPr="00784DEE">
        <w:tblPrEx>
          <w:shd w:val="clear" w:color="auto" w:fill="auto"/>
        </w:tblPrEx>
        <w:trPr>
          <w:cantSplit/>
          <w:trHeight w:val="567"/>
        </w:trPr>
        <w:tc>
          <w:tcPr>
            <w:tcW w:w="2541" w:type="dxa"/>
            <w:tcBorders>
              <w:top w:val="single" w:sz="12" w:space="0" w:color="auto"/>
              <w:bottom w:val="single" w:sz="8" w:space="0" w:color="000000"/>
            </w:tcBorders>
            <w:shd w:val="clear" w:color="auto" w:fill="F3F3F3"/>
            <w:tcMar>
              <w:left w:w="85" w:type="dxa"/>
            </w:tcMar>
            <w:vAlign w:val="center"/>
          </w:tcPr>
          <w:p w:rsidR="00AD62E9" w:rsidRPr="00784DEE" w:rsidRDefault="00AD62E9" w:rsidP="00D1093A">
            <w:pPr>
              <w:pStyle w:val="Tableheader"/>
              <w:keepNext/>
              <w:spacing w:after="0"/>
              <w:jc w:val="left"/>
            </w:pPr>
            <w:r w:rsidRPr="00784DEE">
              <w:t xml:space="preserve">School </w:t>
            </w:r>
            <w:r>
              <w:t>n</w:t>
            </w:r>
            <w:r w:rsidRPr="00784DEE">
              <w:t>ame</w:t>
            </w:r>
          </w:p>
        </w:tc>
        <w:tc>
          <w:tcPr>
            <w:tcW w:w="8104" w:type="dxa"/>
            <w:gridSpan w:val="6"/>
            <w:tcBorders>
              <w:top w:val="single" w:sz="12" w:space="0" w:color="auto"/>
              <w:bottom w:val="single" w:sz="8" w:space="0" w:color="000000"/>
            </w:tcBorders>
            <w:vAlign w:val="center"/>
          </w:tcPr>
          <w:p w:rsidR="00AD62E9" w:rsidRPr="00784DEE" w:rsidRDefault="00881D5A" w:rsidP="00D1093A">
            <w:pPr>
              <w:pStyle w:val="Tablebody"/>
              <w:keepNext/>
              <w:spacing w:after="0"/>
            </w:pPr>
            <w:r>
              <w:t>Hellgate High School</w:t>
            </w:r>
          </w:p>
        </w:tc>
        <w:tc>
          <w:tcPr>
            <w:tcW w:w="1587" w:type="dxa"/>
            <w:tcBorders>
              <w:top w:val="single" w:sz="12" w:space="0" w:color="auto"/>
              <w:bottom w:val="single" w:sz="8" w:space="0" w:color="000000"/>
            </w:tcBorders>
            <w:shd w:val="clear" w:color="auto" w:fill="F3F3F3"/>
            <w:vAlign w:val="center"/>
          </w:tcPr>
          <w:p w:rsidR="00AD62E9" w:rsidRPr="00D27AEF" w:rsidRDefault="00AD62E9" w:rsidP="00D1093A">
            <w:pPr>
              <w:pStyle w:val="Tableheader"/>
              <w:keepNext/>
              <w:spacing w:after="0"/>
              <w:jc w:val="left"/>
            </w:pPr>
            <w:r w:rsidRPr="00D27AEF">
              <w:t>School code</w:t>
            </w:r>
          </w:p>
        </w:tc>
        <w:tc>
          <w:tcPr>
            <w:tcW w:w="1773" w:type="dxa"/>
            <w:gridSpan w:val="3"/>
            <w:tcBorders>
              <w:top w:val="single" w:sz="12" w:space="0" w:color="auto"/>
              <w:bottom w:val="single" w:sz="8" w:space="0" w:color="000000"/>
            </w:tcBorders>
            <w:vAlign w:val="center"/>
          </w:tcPr>
          <w:p w:rsidR="00AD62E9" w:rsidRPr="00784DEE" w:rsidRDefault="00881D5A" w:rsidP="00D1093A">
            <w:pPr>
              <w:pStyle w:val="Tablebody"/>
              <w:keepNext/>
              <w:spacing w:after="0"/>
            </w:pPr>
            <w:r>
              <w:t>922669</w:t>
            </w:r>
          </w:p>
        </w:tc>
      </w:tr>
      <w:tr w:rsidR="00AD62E9" w:rsidRPr="00565EC2">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Pr>
        <w:tc>
          <w:tcPr>
            <w:tcW w:w="2541" w:type="dxa"/>
            <w:tcBorders>
              <w:top w:val="single" w:sz="8" w:space="0" w:color="000000"/>
              <w:left w:val="single" w:sz="12" w:space="0" w:color="auto"/>
              <w:bottom w:val="single" w:sz="8" w:space="0" w:color="000000"/>
            </w:tcBorders>
            <w:shd w:val="clear" w:color="auto" w:fill="F3F3F3"/>
            <w:tcMar>
              <w:left w:w="85" w:type="dxa"/>
              <w:bottom w:w="28" w:type="dxa"/>
              <w:right w:w="85" w:type="dxa"/>
            </w:tcMar>
          </w:tcPr>
          <w:p w:rsidR="00AD62E9" w:rsidRDefault="00AD62E9" w:rsidP="00D1093A">
            <w:pPr>
              <w:keepNext/>
              <w:spacing w:after="40"/>
              <w:rPr>
                <w:rStyle w:val="TablebodyboldChar"/>
              </w:rPr>
            </w:pPr>
            <w:r w:rsidRPr="003D6148">
              <w:rPr>
                <w:rStyle w:val="TablebodyboldChar"/>
                <w:color w:val="808080"/>
              </w:rPr>
              <w:t>Name of the DP subject</w:t>
            </w:r>
          </w:p>
          <w:p w:rsidR="00AD62E9" w:rsidRPr="003D6148" w:rsidRDefault="00AD62E9" w:rsidP="00D1093A">
            <w:pPr>
              <w:pStyle w:val="Tablenote-grey8pt"/>
              <w:keepNext/>
              <w:spacing w:after="80"/>
              <w:rPr>
                <w:rFonts w:cs="Arial"/>
                <w:b/>
                <w:sz w:val="18"/>
                <w:szCs w:val="18"/>
              </w:rPr>
            </w:pPr>
            <w:r w:rsidRPr="008B454E">
              <w:t>(indicate the language)</w:t>
            </w:r>
          </w:p>
        </w:tc>
        <w:tc>
          <w:tcPr>
            <w:tcW w:w="11464" w:type="dxa"/>
            <w:gridSpan w:val="10"/>
            <w:tcBorders>
              <w:top w:val="single" w:sz="8" w:space="0" w:color="000000"/>
              <w:bottom w:val="single" w:sz="8" w:space="0" w:color="000000"/>
              <w:right w:val="single" w:sz="12" w:space="0" w:color="auto"/>
            </w:tcBorders>
            <w:shd w:val="clear" w:color="auto" w:fill="auto"/>
            <w:tcMar>
              <w:bottom w:w="28" w:type="dxa"/>
            </w:tcMar>
          </w:tcPr>
          <w:p w:rsidR="00AD62E9" w:rsidRPr="00565EC2" w:rsidRDefault="00881D5A" w:rsidP="00D1093A">
            <w:pPr>
              <w:pStyle w:val="Tablebody"/>
              <w:keepNext/>
            </w:pPr>
            <w:r>
              <w:t>English A1: Literature</w:t>
            </w:r>
          </w:p>
        </w:tc>
      </w:tr>
      <w:tr w:rsidR="00AD62E9" w:rsidRPr="00565EC2">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13"/>
        </w:trPr>
        <w:tc>
          <w:tcPr>
            <w:tcW w:w="2541" w:type="dxa"/>
            <w:vMerge w:val="restart"/>
            <w:tcBorders>
              <w:top w:val="single" w:sz="8" w:space="0" w:color="000000"/>
              <w:left w:val="single" w:sz="12" w:space="0" w:color="auto"/>
              <w:right w:val="single" w:sz="8" w:space="0" w:color="000000"/>
            </w:tcBorders>
            <w:shd w:val="clear" w:color="auto" w:fill="F3F3F3"/>
            <w:tcMar>
              <w:left w:w="85" w:type="dxa"/>
              <w:bottom w:w="28" w:type="dxa"/>
              <w:right w:w="85" w:type="dxa"/>
            </w:tcMar>
          </w:tcPr>
          <w:p w:rsidR="00AD62E9" w:rsidRDefault="00AD62E9" w:rsidP="00D1093A">
            <w:pPr>
              <w:pStyle w:val="Tablebody-grey"/>
              <w:keepNext/>
              <w:spacing w:after="40"/>
              <w:rPr>
                <w:rStyle w:val="TableheaderChar"/>
              </w:rPr>
            </w:pPr>
            <w:r w:rsidRPr="003D6148">
              <w:rPr>
                <w:rStyle w:val="TableheaderChar"/>
              </w:rPr>
              <w:t>Level</w:t>
            </w:r>
          </w:p>
          <w:p w:rsidR="00AD62E9" w:rsidRDefault="00AD62E9" w:rsidP="00D1093A">
            <w:pPr>
              <w:pStyle w:val="Tablenote-grey8pt"/>
              <w:keepNext/>
            </w:pPr>
            <w:r w:rsidRPr="008B454E">
              <w:t>(indicate with X)</w:t>
            </w:r>
          </w:p>
        </w:tc>
        <w:tc>
          <w:tcPr>
            <w:tcW w:w="2698" w:type="dxa"/>
            <w:tcBorders>
              <w:top w:val="single" w:sz="8" w:space="0" w:color="000000"/>
              <w:left w:val="single" w:sz="8" w:space="0" w:color="000000"/>
              <w:bottom w:val="nil"/>
              <w:right w:val="nil"/>
            </w:tcBorders>
            <w:shd w:val="clear" w:color="auto" w:fill="F3F3F3"/>
            <w:tcMar>
              <w:left w:w="85" w:type="dxa"/>
              <w:bottom w:w="28" w:type="dxa"/>
              <w:right w:w="85" w:type="dxa"/>
            </w:tcMar>
            <w:vAlign w:val="center"/>
          </w:tcPr>
          <w:p w:rsidR="00AD62E9" w:rsidRPr="00565EC2" w:rsidRDefault="00AD62E9" w:rsidP="00D1093A">
            <w:pPr>
              <w:pStyle w:val="Tablebody"/>
              <w:keepNext/>
            </w:pPr>
          </w:p>
        </w:tc>
        <w:tc>
          <w:tcPr>
            <w:tcW w:w="516" w:type="dxa"/>
            <w:tcBorders>
              <w:top w:val="single" w:sz="8" w:space="0" w:color="000000"/>
              <w:left w:val="nil"/>
              <w:bottom w:val="single" w:sz="8" w:space="0" w:color="000000"/>
              <w:right w:val="nil"/>
            </w:tcBorders>
            <w:shd w:val="clear" w:color="auto" w:fill="F3F3F3"/>
            <w:tcMar>
              <w:left w:w="85" w:type="dxa"/>
              <w:right w:w="85" w:type="dxa"/>
            </w:tcMar>
            <w:vAlign w:val="center"/>
          </w:tcPr>
          <w:p w:rsidR="00AD62E9" w:rsidRPr="00643933" w:rsidRDefault="00AD62E9" w:rsidP="00D1093A">
            <w:pPr>
              <w:pStyle w:val="Tablebody"/>
              <w:keepNext/>
            </w:pPr>
          </w:p>
        </w:tc>
        <w:tc>
          <w:tcPr>
            <w:tcW w:w="3292" w:type="dxa"/>
            <w:gridSpan w:val="2"/>
            <w:tcBorders>
              <w:top w:val="single" w:sz="8" w:space="0" w:color="000000"/>
              <w:left w:val="nil"/>
              <w:bottom w:val="nil"/>
              <w:right w:val="nil"/>
            </w:tcBorders>
            <w:shd w:val="clear" w:color="auto" w:fill="F3F3F3"/>
            <w:tcMar>
              <w:left w:w="85" w:type="dxa"/>
              <w:right w:w="85" w:type="dxa"/>
            </w:tcMar>
            <w:vAlign w:val="center"/>
          </w:tcPr>
          <w:p w:rsidR="00AD62E9" w:rsidRPr="00565EC2" w:rsidRDefault="00AD62E9" w:rsidP="00D1093A">
            <w:pPr>
              <w:pStyle w:val="Tablebody"/>
              <w:keepNext/>
            </w:pPr>
          </w:p>
        </w:tc>
        <w:tc>
          <w:tcPr>
            <w:tcW w:w="523" w:type="dxa"/>
            <w:tcBorders>
              <w:top w:val="single" w:sz="8" w:space="0" w:color="000000"/>
              <w:left w:val="nil"/>
              <w:bottom w:val="single" w:sz="8" w:space="0" w:color="000000"/>
              <w:right w:val="nil"/>
            </w:tcBorders>
            <w:shd w:val="clear" w:color="auto" w:fill="F3F3F3"/>
            <w:tcMar>
              <w:left w:w="85" w:type="dxa"/>
              <w:right w:w="85" w:type="dxa"/>
            </w:tcMar>
            <w:vAlign w:val="center"/>
          </w:tcPr>
          <w:p w:rsidR="00AD62E9" w:rsidRPr="00643933" w:rsidRDefault="00AD62E9" w:rsidP="00D1093A">
            <w:pPr>
              <w:pStyle w:val="Tablebody"/>
              <w:keepNext/>
            </w:pPr>
          </w:p>
        </w:tc>
        <w:tc>
          <w:tcPr>
            <w:tcW w:w="3358" w:type="dxa"/>
            <w:gridSpan w:val="3"/>
            <w:tcBorders>
              <w:top w:val="single" w:sz="8" w:space="0" w:color="000000"/>
              <w:left w:val="nil"/>
              <w:bottom w:val="nil"/>
              <w:right w:val="nil"/>
            </w:tcBorders>
            <w:shd w:val="clear" w:color="auto" w:fill="F3F3F3"/>
            <w:tcMar>
              <w:left w:w="85" w:type="dxa"/>
              <w:right w:w="85" w:type="dxa"/>
            </w:tcMar>
            <w:vAlign w:val="center"/>
          </w:tcPr>
          <w:p w:rsidR="00AD62E9" w:rsidRPr="00565EC2" w:rsidRDefault="00AD62E9" w:rsidP="00D1093A">
            <w:pPr>
              <w:pStyle w:val="Tablebody"/>
              <w:keepNext/>
            </w:pPr>
          </w:p>
        </w:tc>
        <w:tc>
          <w:tcPr>
            <w:tcW w:w="508" w:type="dxa"/>
            <w:tcBorders>
              <w:top w:val="single" w:sz="8" w:space="0" w:color="000000"/>
              <w:left w:val="nil"/>
              <w:bottom w:val="single" w:sz="8" w:space="0" w:color="000000"/>
              <w:right w:val="nil"/>
            </w:tcBorders>
            <w:shd w:val="clear" w:color="auto" w:fill="F3F3F3"/>
            <w:tcMar>
              <w:left w:w="85" w:type="dxa"/>
              <w:right w:w="85" w:type="dxa"/>
            </w:tcMar>
            <w:vAlign w:val="center"/>
          </w:tcPr>
          <w:p w:rsidR="00AD62E9" w:rsidRPr="00643933" w:rsidRDefault="00AD62E9" w:rsidP="00D1093A">
            <w:pPr>
              <w:pStyle w:val="Tablebody"/>
              <w:keepNext/>
            </w:pPr>
          </w:p>
        </w:tc>
        <w:tc>
          <w:tcPr>
            <w:tcW w:w="569" w:type="dxa"/>
            <w:tcBorders>
              <w:top w:val="single" w:sz="8" w:space="0" w:color="000000"/>
              <w:left w:val="nil"/>
              <w:bottom w:val="nil"/>
              <w:right w:val="single" w:sz="12" w:space="0" w:color="auto"/>
            </w:tcBorders>
            <w:shd w:val="clear" w:color="auto" w:fill="F3F3F3"/>
            <w:tcMar>
              <w:left w:w="85" w:type="dxa"/>
              <w:right w:w="85" w:type="dxa"/>
            </w:tcMar>
            <w:vAlign w:val="center"/>
          </w:tcPr>
          <w:p w:rsidR="00AD62E9" w:rsidRPr="00643933" w:rsidRDefault="00AD62E9" w:rsidP="00D1093A">
            <w:pPr>
              <w:pStyle w:val="Tablebody"/>
              <w:keepNext/>
            </w:pPr>
          </w:p>
        </w:tc>
      </w:tr>
      <w:tr w:rsidR="00AD62E9" w:rsidRPr="00565EC2">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510"/>
        </w:trPr>
        <w:tc>
          <w:tcPr>
            <w:tcW w:w="2541" w:type="dxa"/>
            <w:vMerge/>
            <w:tcBorders>
              <w:left w:val="single" w:sz="12" w:space="0" w:color="auto"/>
              <w:right w:val="single" w:sz="8" w:space="0" w:color="000000"/>
            </w:tcBorders>
            <w:shd w:val="clear" w:color="auto" w:fill="F3F3F3"/>
            <w:tcMar>
              <w:left w:w="85" w:type="dxa"/>
              <w:right w:w="85" w:type="dxa"/>
            </w:tcMar>
            <w:vAlign w:val="center"/>
          </w:tcPr>
          <w:p w:rsidR="00AD62E9" w:rsidRPr="00565EC2" w:rsidRDefault="00AD62E9" w:rsidP="00D1093A">
            <w:pPr>
              <w:pStyle w:val="Tablebody-grey"/>
              <w:keepNext/>
              <w:rPr>
                <w:rFonts w:cs="Arial"/>
                <w:sz w:val="18"/>
                <w:szCs w:val="18"/>
              </w:rPr>
            </w:pPr>
          </w:p>
        </w:tc>
        <w:tc>
          <w:tcPr>
            <w:tcW w:w="2698" w:type="dxa"/>
            <w:vMerge w:val="restart"/>
            <w:tcBorders>
              <w:top w:val="nil"/>
              <w:left w:val="single" w:sz="8" w:space="0" w:color="000000"/>
              <w:bottom w:val="nil"/>
              <w:right w:val="single" w:sz="8" w:space="0" w:color="000000"/>
            </w:tcBorders>
            <w:shd w:val="clear" w:color="auto" w:fill="F3F3F3"/>
            <w:tcMar>
              <w:right w:w="170" w:type="dxa"/>
            </w:tcMar>
          </w:tcPr>
          <w:p w:rsidR="00AD62E9" w:rsidRPr="00545919" w:rsidRDefault="00AD62E9" w:rsidP="00D1093A">
            <w:pPr>
              <w:pStyle w:val="Tablebodybold"/>
              <w:keepNext/>
              <w:spacing w:after="0"/>
              <w:ind w:left="113"/>
              <w:jc w:val="right"/>
              <w:rPr>
                <w:b w:val="0"/>
                <w:i/>
              </w:rPr>
            </w:pPr>
            <w:r w:rsidRPr="003D6148">
              <w:rPr>
                <w:rStyle w:val="Tablebody-greyChar"/>
                <w:b w:val="0"/>
              </w:rPr>
              <w:t>Higher</w:t>
            </w:r>
          </w:p>
        </w:tc>
        <w:tc>
          <w:tcPr>
            <w:tcW w:w="516" w:type="dxa"/>
            <w:tcBorders>
              <w:top w:val="single" w:sz="8" w:space="0" w:color="000000"/>
              <w:left w:val="single" w:sz="8" w:space="0" w:color="000000"/>
              <w:bottom w:val="single" w:sz="8" w:space="0" w:color="000000"/>
              <w:right w:val="single" w:sz="8" w:space="0" w:color="000000"/>
            </w:tcBorders>
            <w:shd w:val="clear" w:color="auto" w:fill="FFFFFF"/>
          </w:tcPr>
          <w:p w:rsidR="00AD62E9" w:rsidRPr="00565EC2" w:rsidRDefault="00881D5A" w:rsidP="00D1093A">
            <w:pPr>
              <w:pStyle w:val="Tablebodycentred"/>
              <w:keepNext/>
              <w:spacing w:after="0"/>
              <w:rPr>
                <w:szCs w:val="18"/>
              </w:rPr>
            </w:pPr>
            <w:r>
              <w:rPr>
                <w:szCs w:val="18"/>
              </w:rPr>
              <w:t>X</w:t>
            </w:r>
          </w:p>
        </w:tc>
        <w:tc>
          <w:tcPr>
            <w:tcW w:w="3292" w:type="dxa"/>
            <w:gridSpan w:val="2"/>
            <w:vMerge w:val="restart"/>
            <w:tcBorders>
              <w:top w:val="nil"/>
              <w:left w:val="single" w:sz="8" w:space="0" w:color="000000"/>
              <w:right w:val="single" w:sz="8" w:space="0" w:color="000000"/>
            </w:tcBorders>
            <w:shd w:val="clear" w:color="auto" w:fill="F3F3F3"/>
            <w:tcMar>
              <w:left w:w="113" w:type="dxa"/>
              <w:right w:w="170" w:type="dxa"/>
            </w:tcMar>
          </w:tcPr>
          <w:p w:rsidR="00AD62E9" w:rsidRPr="00565EC2" w:rsidRDefault="00AD62E9" w:rsidP="00D1093A">
            <w:pPr>
              <w:pStyle w:val="Tablebody-grey"/>
              <w:keepNext/>
              <w:spacing w:after="0"/>
              <w:ind w:left="113"/>
              <w:jc w:val="right"/>
            </w:pPr>
            <w:r w:rsidRPr="00565EC2">
              <w:t xml:space="preserve">Standard completed in </w:t>
            </w:r>
            <w:r>
              <w:t>two</w:t>
            </w:r>
            <w:r w:rsidRPr="00565EC2">
              <w:t xml:space="preserve"> years</w:t>
            </w:r>
          </w:p>
        </w:tc>
        <w:tc>
          <w:tcPr>
            <w:tcW w:w="523" w:type="dxa"/>
            <w:tcBorders>
              <w:top w:val="single" w:sz="8" w:space="0" w:color="000000"/>
              <w:left w:val="single" w:sz="8" w:space="0" w:color="000000"/>
              <w:bottom w:val="single" w:sz="8" w:space="0" w:color="000000"/>
              <w:right w:val="single" w:sz="8" w:space="0" w:color="000000"/>
            </w:tcBorders>
            <w:shd w:val="clear" w:color="auto" w:fill="FFFFFF"/>
            <w:tcMar>
              <w:top w:w="28" w:type="dxa"/>
            </w:tcMar>
          </w:tcPr>
          <w:p w:rsidR="00AD62E9" w:rsidRPr="00565EC2" w:rsidRDefault="00AD62E9" w:rsidP="00D1093A">
            <w:pPr>
              <w:pStyle w:val="Tablebodycentred"/>
              <w:keepNext/>
              <w:spacing w:after="0"/>
            </w:pPr>
          </w:p>
        </w:tc>
        <w:tc>
          <w:tcPr>
            <w:tcW w:w="3358" w:type="dxa"/>
            <w:gridSpan w:val="3"/>
            <w:tcBorders>
              <w:top w:val="nil"/>
              <w:left w:val="single" w:sz="8" w:space="0" w:color="000000"/>
              <w:bottom w:val="nil"/>
              <w:right w:val="single" w:sz="8" w:space="0" w:color="000000"/>
            </w:tcBorders>
            <w:shd w:val="clear" w:color="auto" w:fill="F3F3F3"/>
            <w:tcMar>
              <w:top w:w="28" w:type="dxa"/>
              <w:left w:w="113" w:type="dxa"/>
            </w:tcMar>
          </w:tcPr>
          <w:p w:rsidR="00AD62E9" w:rsidRPr="00246869" w:rsidRDefault="00AD62E9" w:rsidP="00D1093A">
            <w:pPr>
              <w:pStyle w:val="Tablebody-grey"/>
              <w:keepNext/>
              <w:spacing w:after="0"/>
              <w:ind w:left="113"/>
              <w:jc w:val="right"/>
            </w:pPr>
            <w:r w:rsidRPr="00246869">
              <w:t>Standard completed in one year</w:t>
            </w:r>
            <w:r>
              <w:t> </w:t>
            </w:r>
            <w:r w:rsidRPr="00246869">
              <w:t>*</w:t>
            </w:r>
          </w:p>
        </w:tc>
        <w:tc>
          <w:tcPr>
            <w:tcW w:w="508" w:type="dxa"/>
            <w:tcBorders>
              <w:top w:val="single" w:sz="8" w:space="0" w:color="000000"/>
              <w:left w:val="single" w:sz="8" w:space="0" w:color="000000"/>
              <w:bottom w:val="single" w:sz="8" w:space="0" w:color="000000"/>
              <w:right w:val="single" w:sz="8" w:space="0" w:color="000000"/>
            </w:tcBorders>
            <w:shd w:val="clear" w:color="auto" w:fill="FFFFFF"/>
            <w:tcMar>
              <w:top w:w="28" w:type="dxa"/>
            </w:tcMar>
          </w:tcPr>
          <w:p w:rsidR="00AD62E9" w:rsidRPr="00565EC2" w:rsidRDefault="00AD62E9" w:rsidP="00D1093A">
            <w:pPr>
              <w:pStyle w:val="Tablebodycentred"/>
              <w:keepNext/>
              <w:spacing w:after="0"/>
            </w:pPr>
          </w:p>
        </w:tc>
        <w:tc>
          <w:tcPr>
            <w:tcW w:w="569" w:type="dxa"/>
            <w:tcBorders>
              <w:top w:val="nil"/>
              <w:left w:val="single" w:sz="8" w:space="0" w:color="000000"/>
              <w:bottom w:val="nil"/>
              <w:right w:val="single" w:sz="12" w:space="0" w:color="auto"/>
            </w:tcBorders>
            <w:shd w:val="clear" w:color="auto" w:fill="F3F3F3"/>
            <w:tcMar>
              <w:left w:w="284" w:type="dxa"/>
            </w:tcMar>
          </w:tcPr>
          <w:p w:rsidR="00AD62E9" w:rsidRPr="00942A68" w:rsidRDefault="00AD62E9" w:rsidP="00D1093A">
            <w:pPr>
              <w:pStyle w:val="Tablebodycentredwithoutspacing"/>
              <w:keepNext/>
              <w:rPr>
                <w:color w:val="EAEAEA"/>
              </w:rPr>
            </w:pPr>
          </w:p>
        </w:tc>
      </w:tr>
      <w:tr w:rsidR="00AD62E9" w:rsidRPr="00643933">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Height w:hRule="exact" w:val="113"/>
        </w:trPr>
        <w:tc>
          <w:tcPr>
            <w:tcW w:w="2541" w:type="dxa"/>
            <w:vMerge/>
            <w:tcBorders>
              <w:left w:val="single" w:sz="12" w:space="0" w:color="auto"/>
              <w:bottom w:val="single" w:sz="8" w:space="0" w:color="000000"/>
              <w:right w:val="single" w:sz="8" w:space="0" w:color="000000"/>
            </w:tcBorders>
            <w:shd w:val="clear" w:color="auto" w:fill="F3F3F3"/>
            <w:tcMar>
              <w:left w:w="85" w:type="dxa"/>
              <w:right w:w="85" w:type="dxa"/>
            </w:tcMar>
            <w:vAlign w:val="center"/>
          </w:tcPr>
          <w:p w:rsidR="00AD62E9" w:rsidRPr="00643933" w:rsidRDefault="00AD62E9" w:rsidP="00D1093A">
            <w:pPr>
              <w:pStyle w:val="Tablebody"/>
              <w:keepNext/>
            </w:pPr>
          </w:p>
        </w:tc>
        <w:tc>
          <w:tcPr>
            <w:tcW w:w="2698" w:type="dxa"/>
            <w:vMerge/>
            <w:tcBorders>
              <w:top w:val="nil"/>
              <w:left w:val="single" w:sz="8" w:space="0" w:color="000000"/>
              <w:bottom w:val="nil"/>
              <w:right w:val="nil"/>
            </w:tcBorders>
            <w:shd w:val="clear" w:color="auto" w:fill="F3F3F3"/>
            <w:vAlign w:val="center"/>
          </w:tcPr>
          <w:p w:rsidR="00AD62E9" w:rsidRPr="00643933" w:rsidRDefault="00AD62E9" w:rsidP="00D1093A">
            <w:pPr>
              <w:pStyle w:val="Tablebody"/>
              <w:keepNext/>
            </w:pPr>
          </w:p>
        </w:tc>
        <w:tc>
          <w:tcPr>
            <w:tcW w:w="516" w:type="dxa"/>
            <w:tcBorders>
              <w:top w:val="single" w:sz="8" w:space="0" w:color="000000"/>
              <w:left w:val="nil"/>
              <w:bottom w:val="nil"/>
              <w:right w:val="nil"/>
            </w:tcBorders>
            <w:shd w:val="clear" w:color="auto" w:fill="F3F3F3"/>
            <w:vAlign w:val="center"/>
          </w:tcPr>
          <w:p w:rsidR="00AD62E9" w:rsidRPr="00643933" w:rsidRDefault="00AD62E9" w:rsidP="00D1093A">
            <w:pPr>
              <w:pStyle w:val="Tablebody"/>
              <w:keepNext/>
            </w:pPr>
          </w:p>
        </w:tc>
        <w:tc>
          <w:tcPr>
            <w:tcW w:w="3292" w:type="dxa"/>
            <w:gridSpan w:val="2"/>
            <w:vMerge/>
            <w:tcBorders>
              <w:left w:val="nil"/>
              <w:bottom w:val="nil"/>
              <w:right w:val="nil"/>
            </w:tcBorders>
            <w:shd w:val="clear" w:color="auto" w:fill="F3F3F3"/>
            <w:vAlign w:val="center"/>
          </w:tcPr>
          <w:p w:rsidR="00AD62E9" w:rsidRPr="00643933" w:rsidRDefault="00AD62E9" w:rsidP="00D1093A">
            <w:pPr>
              <w:pStyle w:val="Tablebody"/>
              <w:keepNext/>
            </w:pPr>
          </w:p>
        </w:tc>
        <w:tc>
          <w:tcPr>
            <w:tcW w:w="523" w:type="dxa"/>
            <w:tcBorders>
              <w:top w:val="single" w:sz="8" w:space="0" w:color="000000"/>
              <w:left w:val="nil"/>
              <w:bottom w:val="nil"/>
              <w:right w:val="nil"/>
            </w:tcBorders>
            <w:shd w:val="clear" w:color="auto" w:fill="F3F3F3"/>
            <w:vAlign w:val="center"/>
          </w:tcPr>
          <w:p w:rsidR="00AD62E9" w:rsidRPr="00643933" w:rsidRDefault="00AD62E9" w:rsidP="00D1093A">
            <w:pPr>
              <w:pStyle w:val="Tablebody"/>
              <w:keepNext/>
            </w:pPr>
          </w:p>
        </w:tc>
        <w:tc>
          <w:tcPr>
            <w:tcW w:w="3358" w:type="dxa"/>
            <w:gridSpan w:val="3"/>
            <w:tcBorders>
              <w:top w:val="nil"/>
              <w:left w:val="nil"/>
              <w:bottom w:val="nil"/>
              <w:right w:val="nil"/>
            </w:tcBorders>
            <w:shd w:val="clear" w:color="auto" w:fill="F3F3F3"/>
            <w:vAlign w:val="center"/>
          </w:tcPr>
          <w:p w:rsidR="00AD62E9" w:rsidRPr="00643933" w:rsidRDefault="00AD62E9" w:rsidP="00D1093A">
            <w:pPr>
              <w:pStyle w:val="Tablebody"/>
              <w:keepNext/>
            </w:pPr>
          </w:p>
        </w:tc>
        <w:tc>
          <w:tcPr>
            <w:tcW w:w="508" w:type="dxa"/>
            <w:tcBorders>
              <w:top w:val="single" w:sz="8" w:space="0" w:color="000000"/>
              <w:left w:val="nil"/>
              <w:bottom w:val="nil"/>
              <w:right w:val="nil"/>
            </w:tcBorders>
            <w:shd w:val="clear" w:color="auto" w:fill="F3F3F3"/>
            <w:vAlign w:val="center"/>
          </w:tcPr>
          <w:p w:rsidR="00AD62E9" w:rsidRPr="00643933" w:rsidRDefault="00AD62E9" w:rsidP="00D1093A">
            <w:pPr>
              <w:pStyle w:val="Tablebody"/>
              <w:keepNext/>
            </w:pPr>
          </w:p>
        </w:tc>
        <w:tc>
          <w:tcPr>
            <w:tcW w:w="569" w:type="dxa"/>
            <w:tcBorders>
              <w:top w:val="nil"/>
              <w:left w:val="nil"/>
              <w:bottom w:val="nil"/>
              <w:right w:val="single" w:sz="12" w:space="0" w:color="auto"/>
            </w:tcBorders>
            <w:shd w:val="clear" w:color="auto" w:fill="F3F3F3"/>
            <w:vAlign w:val="center"/>
          </w:tcPr>
          <w:p w:rsidR="00AD62E9" w:rsidRPr="00643933" w:rsidRDefault="00AD62E9" w:rsidP="00D1093A">
            <w:pPr>
              <w:pStyle w:val="Tablebody"/>
              <w:keepNext/>
            </w:pPr>
          </w:p>
        </w:tc>
      </w:tr>
      <w:tr w:rsidR="00AD62E9" w:rsidRPr="00565EC2">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Pr>
        <w:tc>
          <w:tcPr>
            <w:tcW w:w="2541" w:type="dxa"/>
            <w:tcBorders>
              <w:top w:val="single" w:sz="8" w:space="0" w:color="000000"/>
              <w:left w:val="single" w:sz="12" w:space="0" w:color="auto"/>
              <w:bottom w:val="single" w:sz="8" w:space="0" w:color="000000"/>
              <w:right w:val="single" w:sz="8" w:space="0" w:color="auto"/>
            </w:tcBorders>
            <w:shd w:val="clear" w:color="auto" w:fill="F3F3F3"/>
            <w:tcMar>
              <w:left w:w="85" w:type="dxa"/>
              <w:right w:w="85" w:type="dxa"/>
            </w:tcMar>
          </w:tcPr>
          <w:p w:rsidR="00AD62E9" w:rsidRPr="00565EC2" w:rsidRDefault="00AD62E9" w:rsidP="00D1093A">
            <w:pPr>
              <w:pStyle w:val="Tableheader"/>
              <w:keepNext/>
              <w:spacing w:after="80"/>
              <w:jc w:val="left"/>
            </w:pPr>
            <w:r w:rsidRPr="00565EC2">
              <w:t>Name of the teacher who completed this outline</w:t>
            </w:r>
          </w:p>
        </w:tc>
        <w:tc>
          <w:tcPr>
            <w:tcW w:w="4405" w:type="dxa"/>
            <w:gridSpan w:val="3"/>
            <w:tcBorders>
              <w:top w:val="single" w:sz="8" w:space="0" w:color="000000"/>
              <w:left w:val="single" w:sz="8" w:space="0" w:color="auto"/>
              <w:bottom w:val="single" w:sz="8" w:space="0" w:color="000000"/>
            </w:tcBorders>
            <w:shd w:val="clear" w:color="auto" w:fill="auto"/>
          </w:tcPr>
          <w:p w:rsidR="00AD62E9" w:rsidRPr="00565EC2" w:rsidRDefault="00881D5A" w:rsidP="00D1093A">
            <w:pPr>
              <w:pStyle w:val="Tablebody"/>
              <w:keepNext/>
            </w:pPr>
            <w:r>
              <w:t>Jill H. Derryberry</w:t>
            </w:r>
          </w:p>
        </w:tc>
        <w:tc>
          <w:tcPr>
            <w:tcW w:w="3699" w:type="dxa"/>
            <w:gridSpan w:val="3"/>
            <w:tcBorders>
              <w:top w:val="single" w:sz="8" w:space="0" w:color="000000"/>
              <w:bottom w:val="single" w:sz="8" w:space="0" w:color="000000"/>
            </w:tcBorders>
            <w:shd w:val="clear" w:color="auto" w:fill="F3F3F3"/>
          </w:tcPr>
          <w:p w:rsidR="00AD62E9" w:rsidRPr="007E721B" w:rsidRDefault="00AD62E9" w:rsidP="00D1093A">
            <w:pPr>
              <w:pStyle w:val="Tablebody-grey"/>
              <w:keepNext/>
              <w:rPr>
                <w:b/>
              </w:rPr>
            </w:pPr>
            <w:r w:rsidRPr="007E721B">
              <w:rPr>
                <w:b/>
              </w:rPr>
              <w:t>Date of IB training</w:t>
            </w:r>
          </w:p>
        </w:tc>
        <w:tc>
          <w:tcPr>
            <w:tcW w:w="3360" w:type="dxa"/>
            <w:gridSpan w:val="4"/>
            <w:tcBorders>
              <w:top w:val="single" w:sz="8" w:space="0" w:color="000000"/>
              <w:bottom w:val="single" w:sz="8" w:space="0" w:color="000000"/>
              <w:right w:val="single" w:sz="12" w:space="0" w:color="auto"/>
            </w:tcBorders>
          </w:tcPr>
          <w:p w:rsidR="003A42B2" w:rsidRDefault="00881D5A" w:rsidP="00D1093A">
            <w:pPr>
              <w:pStyle w:val="Tablebody"/>
              <w:keepNext/>
            </w:pPr>
            <w:r>
              <w:t>June 26-30, 2009</w:t>
            </w:r>
          </w:p>
          <w:p w:rsidR="00AD62E9" w:rsidRPr="00B03B72" w:rsidRDefault="003A42B2" w:rsidP="00D1093A">
            <w:pPr>
              <w:pStyle w:val="Tablebody"/>
              <w:keepNext/>
            </w:pPr>
            <w:r>
              <w:t>(registered as Jill Mason)</w:t>
            </w:r>
          </w:p>
        </w:tc>
      </w:tr>
      <w:tr w:rsidR="00AD62E9" w:rsidRPr="00565EC2">
        <w:tblPrEx>
          <w:tblBorders>
            <w:top w:val="single" w:sz="8" w:space="0" w:color="000000"/>
            <w:left w:val="single" w:sz="8" w:space="0" w:color="000000"/>
            <w:bottom w:val="single" w:sz="8" w:space="0" w:color="000000"/>
            <w:right w:val="single" w:sz="8" w:space="0" w:color="000000"/>
          </w:tblBorders>
          <w:shd w:val="clear" w:color="auto" w:fill="auto"/>
          <w:tblCellMar>
            <w:top w:w="113" w:type="dxa"/>
            <w:bottom w:w="28" w:type="dxa"/>
          </w:tblCellMar>
        </w:tblPrEx>
        <w:trPr>
          <w:cantSplit/>
        </w:trPr>
        <w:tc>
          <w:tcPr>
            <w:tcW w:w="2541" w:type="dxa"/>
            <w:tcBorders>
              <w:left w:val="single" w:sz="12" w:space="0" w:color="auto"/>
              <w:bottom w:val="single" w:sz="12" w:space="0" w:color="auto"/>
              <w:right w:val="single" w:sz="8" w:space="0" w:color="auto"/>
            </w:tcBorders>
            <w:shd w:val="clear" w:color="auto" w:fill="F3F3F3"/>
          </w:tcPr>
          <w:p w:rsidR="00AD62E9" w:rsidRPr="007E721B" w:rsidRDefault="00AD62E9" w:rsidP="00D1093A">
            <w:pPr>
              <w:pStyle w:val="Tablebody-grey"/>
              <w:keepNext/>
              <w:rPr>
                <w:b/>
              </w:rPr>
            </w:pPr>
            <w:r w:rsidRPr="007E721B">
              <w:rPr>
                <w:b/>
              </w:rPr>
              <w:t>Date when outline was completed</w:t>
            </w:r>
          </w:p>
        </w:tc>
        <w:tc>
          <w:tcPr>
            <w:tcW w:w="4405" w:type="dxa"/>
            <w:gridSpan w:val="3"/>
            <w:tcBorders>
              <w:left w:val="single" w:sz="8" w:space="0" w:color="auto"/>
              <w:bottom w:val="single" w:sz="12" w:space="0" w:color="auto"/>
            </w:tcBorders>
            <w:shd w:val="clear" w:color="auto" w:fill="auto"/>
            <w:vAlign w:val="center"/>
          </w:tcPr>
          <w:p w:rsidR="00AD62E9" w:rsidRPr="00565EC2" w:rsidRDefault="00E20841" w:rsidP="00D1093A">
            <w:pPr>
              <w:pStyle w:val="Tablebody"/>
              <w:keepNext/>
              <w:rPr>
                <w:sz w:val="18"/>
                <w:szCs w:val="18"/>
              </w:rPr>
            </w:pPr>
            <w:r>
              <w:rPr>
                <w:sz w:val="18"/>
                <w:szCs w:val="18"/>
              </w:rPr>
              <w:t>December 19</w:t>
            </w:r>
            <w:r w:rsidR="00881D5A">
              <w:rPr>
                <w:sz w:val="18"/>
                <w:szCs w:val="18"/>
              </w:rPr>
              <w:t>, 2011</w:t>
            </w:r>
          </w:p>
        </w:tc>
        <w:tc>
          <w:tcPr>
            <w:tcW w:w="3699" w:type="dxa"/>
            <w:gridSpan w:val="3"/>
            <w:tcBorders>
              <w:bottom w:val="single" w:sz="12" w:space="0" w:color="auto"/>
            </w:tcBorders>
            <w:shd w:val="clear" w:color="auto" w:fill="F3F3F3"/>
            <w:tcMar>
              <w:right w:w="57" w:type="dxa"/>
            </w:tcMar>
            <w:vAlign w:val="center"/>
          </w:tcPr>
          <w:p w:rsidR="00AD62E9" w:rsidRDefault="00AD62E9" w:rsidP="00D1093A">
            <w:pPr>
              <w:pStyle w:val="Tablebody-grey"/>
              <w:keepNext/>
              <w:spacing w:after="40"/>
            </w:pPr>
            <w:r w:rsidRPr="007E721B">
              <w:rPr>
                <w:b/>
              </w:rPr>
              <w:t>Name of workshop</w:t>
            </w:r>
            <w:r w:rsidRPr="003D6148">
              <w:t xml:space="preserve"> </w:t>
            </w:r>
          </w:p>
          <w:p w:rsidR="00AD62E9" w:rsidRPr="003D6148" w:rsidRDefault="00AD62E9" w:rsidP="00D1093A">
            <w:pPr>
              <w:pStyle w:val="Tablenote-grey8pt"/>
              <w:keepNext/>
              <w:spacing w:after="60"/>
            </w:pPr>
            <w:r w:rsidRPr="003D6148">
              <w:t>(indicate name of subject and workshop category)</w:t>
            </w:r>
          </w:p>
        </w:tc>
        <w:tc>
          <w:tcPr>
            <w:tcW w:w="3360" w:type="dxa"/>
            <w:gridSpan w:val="4"/>
            <w:tcBorders>
              <w:bottom w:val="single" w:sz="12" w:space="0" w:color="auto"/>
              <w:right w:val="single" w:sz="12" w:space="0" w:color="auto"/>
            </w:tcBorders>
          </w:tcPr>
          <w:p w:rsidR="00AD62E9" w:rsidRPr="00B03B72" w:rsidRDefault="00881D5A" w:rsidP="00D1093A">
            <w:pPr>
              <w:pStyle w:val="Tablebody"/>
              <w:keepNext/>
            </w:pPr>
            <w:r>
              <w:t>English A1 Level 1</w:t>
            </w:r>
          </w:p>
        </w:tc>
      </w:tr>
    </w:tbl>
    <w:p w:rsidR="00AD62E9" w:rsidRDefault="00AD62E9" w:rsidP="00AD62E9">
      <w:pPr>
        <w:pStyle w:val="Notebody"/>
        <w:spacing w:before="120" w:after="200"/>
        <w:ind w:left="85" w:hanging="85"/>
      </w:pPr>
      <w:r>
        <w:t>* All Diploma Programme courses are designed as two-year learning experiences. However, up to two standard level subjects,</w:t>
      </w:r>
      <w:r w:rsidRPr="00C45A01">
        <w:rPr>
          <w:rFonts w:eastAsia="MyriadPro-Regular"/>
          <w:szCs w:val="19"/>
        </w:rPr>
        <w:t xml:space="preserve"> </w:t>
      </w:r>
      <w:r w:rsidRPr="00C45A01">
        <w:rPr>
          <w:rFonts w:eastAsia="MyriadPro-Regular"/>
        </w:rPr>
        <w:t>excluding languages ab initio and pilot subjects</w:t>
      </w:r>
      <w:r>
        <w:rPr>
          <w:rFonts w:eastAsia="MyriadPro-Regular"/>
        </w:rPr>
        <w:t>, can be completed in one year,</w:t>
      </w:r>
      <w:r>
        <w:t xml:space="preserve"> according to conditions established in the </w:t>
      </w:r>
      <w:r w:rsidRPr="00D47D00">
        <w:rPr>
          <w:i/>
        </w:rPr>
        <w:t>Handbook of procedures for the Diploma Programme</w:t>
      </w:r>
      <w:r>
        <w:t>.</w:t>
      </w:r>
    </w:p>
    <w:p w:rsidR="00AD62E9" w:rsidRPr="009F3895" w:rsidRDefault="00AD62E9" w:rsidP="00AD62E9">
      <w:pPr>
        <w:pStyle w:val="ListafterH6"/>
        <w:spacing w:after="200"/>
        <w:rPr>
          <w:i/>
          <w:sz w:val="20"/>
        </w:rPr>
      </w:pPr>
      <w:r w:rsidRPr="00CA3110">
        <w:t>Indicate the literary works chosen for each of part of the programme</w:t>
      </w:r>
    </w:p>
    <w:tbl>
      <w:tblPr>
        <w:tblW w:w="13551"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13" w:type="dxa"/>
          <w:bottom w:w="28" w:type="dxa"/>
        </w:tblCellMar>
        <w:tblLook w:val="01E0" w:firstRow="1" w:lastRow="1" w:firstColumn="1" w:lastColumn="1" w:noHBand="0" w:noVBand="0"/>
      </w:tblPr>
      <w:tblGrid>
        <w:gridCol w:w="1365"/>
        <w:gridCol w:w="6092"/>
        <w:gridCol w:w="6094"/>
      </w:tblGrid>
      <w:tr w:rsidR="00AD62E9">
        <w:trPr>
          <w:cantSplit/>
          <w:trHeight w:val="300"/>
          <w:tblHeader/>
        </w:trPr>
        <w:tc>
          <w:tcPr>
            <w:tcW w:w="1365" w:type="dxa"/>
            <w:vMerge w:val="restart"/>
            <w:tcBorders>
              <w:top w:val="nil"/>
              <w:left w:val="nil"/>
            </w:tcBorders>
          </w:tcPr>
          <w:p w:rsidR="00AD62E9" w:rsidRPr="002E5E62" w:rsidRDefault="00AD62E9" w:rsidP="00D1093A">
            <w:pPr>
              <w:keepNext/>
              <w:spacing w:after="120"/>
              <w:jc w:val="both"/>
              <w:rPr>
                <w:rFonts w:eastAsia="Calibri" w:cs="Arial"/>
                <w:b/>
                <w:color w:val="FFFFFF"/>
                <w:sz w:val="20"/>
              </w:rPr>
            </w:pPr>
          </w:p>
        </w:tc>
        <w:tc>
          <w:tcPr>
            <w:tcW w:w="12186" w:type="dxa"/>
            <w:gridSpan w:val="2"/>
            <w:shd w:val="clear" w:color="auto" w:fill="E6E6E6"/>
          </w:tcPr>
          <w:p w:rsidR="00AD62E9" w:rsidRPr="002E5E62" w:rsidRDefault="00AD62E9" w:rsidP="00D1093A">
            <w:pPr>
              <w:pStyle w:val="Tableheadercentred"/>
              <w:keepNext/>
              <w:spacing w:after="80"/>
              <w:rPr>
                <w:rFonts w:eastAsia="Calibri"/>
                <w:szCs w:val="22"/>
              </w:rPr>
            </w:pPr>
            <w:r w:rsidRPr="002E5E62">
              <w:rPr>
                <w:rFonts w:eastAsia="Calibri"/>
                <w:szCs w:val="22"/>
              </w:rPr>
              <w:t>Language A: literature</w:t>
            </w:r>
          </w:p>
        </w:tc>
      </w:tr>
      <w:tr w:rsidR="00AD62E9">
        <w:trPr>
          <w:cantSplit/>
          <w:trHeight w:val="255"/>
          <w:tblHeader/>
        </w:trPr>
        <w:tc>
          <w:tcPr>
            <w:tcW w:w="1365" w:type="dxa"/>
            <w:vMerge/>
            <w:tcBorders>
              <w:left w:val="nil"/>
              <w:bottom w:val="single" w:sz="8" w:space="0" w:color="000000"/>
            </w:tcBorders>
          </w:tcPr>
          <w:p w:rsidR="00AD62E9" w:rsidRPr="002E5E62" w:rsidRDefault="00AD62E9" w:rsidP="00D1093A">
            <w:pPr>
              <w:keepNext/>
              <w:spacing w:after="120"/>
              <w:jc w:val="both"/>
              <w:rPr>
                <w:rFonts w:eastAsia="Calibri" w:cs="Arial"/>
                <w:b/>
                <w:sz w:val="20"/>
              </w:rPr>
            </w:pPr>
          </w:p>
        </w:tc>
        <w:tc>
          <w:tcPr>
            <w:tcW w:w="6092" w:type="dxa"/>
            <w:shd w:val="clear" w:color="auto" w:fill="E6E6E6"/>
          </w:tcPr>
          <w:p w:rsidR="00AD62E9" w:rsidRPr="002E5E62" w:rsidRDefault="00AD62E9" w:rsidP="00D1093A">
            <w:pPr>
              <w:pStyle w:val="Tableheadercentred"/>
              <w:keepNext/>
              <w:spacing w:after="80"/>
              <w:rPr>
                <w:rFonts w:eastAsia="Calibri"/>
                <w:szCs w:val="22"/>
              </w:rPr>
            </w:pPr>
            <w:r w:rsidRPr="002E5E62">
              <w:rPr>
                <w:rFonts w:eastAsia="Calibri"/>
                <w:szCs w:val="22"/>
              </w:rPr>
              <w:t>Higher level</w:t>
            </w:r>
          </w:p>
        </w:tc>
        <w:tc>
          <w:tcPr>
            <w:tcW w:w="6094" w:type="dxa"/>
            <w:shd w:val="clear" w:color="auto" w:fill="E6E6E6"/>
          </w:tcPr>
          <w:p w:rsidR="00AD62E9" w:rsidRPr="002E5E62" w:rsidRDefault="00AD62E9" w:rsidP="00D1093A">
            <w:pPr>
              <w:pStyle w:val="Tableheadercentred"/>
              <w:keepNext/>
              <w:spacing w:after="80"/>
              <w:rPr>
                <w:rFonts w:eastAsia="Calibri"/>
                <w:szCs w:val="22"/>
              </w:rPr>
            </w:pPr>
            <w:r w:rsidRPr="002E5E62">
              <w:rPr>
                <w:rFonts w:eastAsia="Calibri"/>
                <w:szCs w:val="22"/>
              </w:rPr>
              <w:t>Standard level</w:t>
            </w:r>
          </w:p>
        </w:tc>
      </w:tr>
      <w:tr w:rsidR="00881D5A">
        <w:trPr>
          <w:cantSplit/>
        </w:trPr>
        <w:tc>
          <w:tcPr>
            <w:tcW w:w="1365" w:type="dxa"/>
            <w:vMerge w:val="restart"/>
            <w:shd w:val="clear" w:color="auto" w:fill="F3F3F3"/>
          </w:tcPr>
          <w:p w:rsidR="00881D5A" w:rsidRDefault="00881D5A" w:rsidP="00D1093A">
            <w:pPr>
              <w:pStyle w:val="Tablebody-grey"/>
              <w:keepNext/>
              <w:rPr>
                <w:rFonts w:eastAsia="Calibri"/>
                <w:szCs w:val="22"/>
              </w:rPr>
            </w:pPr>
            <w:r w:rsidRPr="002E5E62">
              <w:rPr>
                <w:rFonts w:eastAsia="Calibri"/>
                <w:szCs w:val="22"/>
              </w:rPr>
              <w:t>Part 2</w:t>
            </w:r>
          </w:p>
          <w:p w:rsidR="00E20841" w:rsidRDefault="00E20841" w:rsidP="00D1093A">
            <w:pPr>
              <w:pStyle w:val="Tablebody-grey"/>
              <w:keepNext/>
              <w:rPr>
                <w:rFonts w:eastAsia="Calibri"/>
                <w:szCs w:val="22"/>
              </w:rPr>
            </w:pPr>
            <w:r>
              <w:rPr>
                <w:rFonts w:eastAsia="Calibri"/>
                <w:szCs w:val="22"/>
              </w:rPr>
              <w:t>Senior Year</w:t>
            </w:r>
          </w:p>
          <w:p w:rsidR="00E20841" w:rsidRPr="002E5E62" w:rsidRDefault="00E20841" w:rsidP="00D1093A">
            <w:pPr>
              <w:pStyle w:val="Tablebody-grey"/>
              <w:keepNext/>
              <w:rPr>
                <w:rFonts w:eastAsia="Calibri"/>
                <w:szCs w:val="22"/>
              </w:rPr>
            </w:pPr>
            <w:r>
              <w:rPr>
                <w:rFonts w:eastAsia="Calibri"/>
                <w:szCs w:val="22"/>
              </w:rPr>
              <w:t>(Sem. 1)</w:t>
            </w:r>
          </w:p>
        </w:tc>
        <w:tc>
          <w:tcPr>
            <w:tcW w:w="6092" w:type="dxa"/>
          </w:tcPr>
          <w:p w:rsidR="00881D5A" w:rsidRPr="002E5E62" w:rsidRDefault="00881D5A" w:rsidP="00D1093A">
            <w:pPr>
              <w:pStyle w:val="Tablebody"/>
              <w:keepNext/>
              <w:rPr>
                <w:rFonts w:eastAsia="Calibri"/>
                <w:szCs w:val="22"/>
              </w:rPr>
            </w:pPr>
            <w:r>
              <w:rPr>
                <w:rFonts w:eastAsia="Calibri"/>
                <w:szCs w:val="22"/>
              </w:rPr>
              <w:t xml:space="preserve">Novel: </w:t>
            </w:r>
            <w:r>
              <w:rPr>
                <w:rFonts w:eastAsia="Calibri"/>
                <w:i/>
                <w:szCs w:val="22"/>
              </w:rPr>
              <w:t xml:space="preserve">Heart of Darkness </w:t>
            </w:r>
            <w:r>
              <w:rPr>
                <w:rFonts w:eastAsia="Calibri"/>
                <w:szCs w:val="22"/>
              </w:rPr>
              <w:t>by Joseph Conrad</w:t>
            </w:r>
          </w:p>
        </w:tc>
        <w:tc>
          <w:tcPr>
            <w:tcW w:w="6094" w:type="dxa"/>
          </w:tcPr>
          <w:p w:rsidR="00881D5A" w:rsidRPr="002E5E62" w:rsidRDefault="00881D5A" w:rsidP="00D1093A">
            <w:pPr>
              <w:pStyle w:val="Tablebody"/>
              <w:keepNext/>
              <w:rPr>
                <w:rFonts w:eastAsia="Calibri"/>
                <w:szCs w:val="22"/>
              </w:rPr>
            </w:pPr>
          </w:p>
        </w:tc>
      </w:tr>
      <w:tr w:rsidR="00881D5A">
        <w:trPr>
          <w:cantSplit/>
        </w:trPr>
        <w:tc>
          <w:tcPr>
            <w:tcW w:w="1365" w:type="dxa"/>
            <w:vMerge/>
            <w:shd w:val="clear" w:color="auto" w:fill="F3F3F3"/>
          </w:tcPr>
          <w:p w:rsidR="00881D5A" w:rsidRPr="002E5E62" w:rsidRDefault="00881D5A" w:rsidP="00D1093A">
            <w:pPr>
              <w:pStyle w:val="Tablebody-grey"/>
              <w:keepNext/>
              <w:rPr>
                <w:rFonts w:eastAsia="Calibri"/>
                <w:szCs w:val="22"/>
              </w:rPr>
            </w:pPr>
          </w:p>
        </w:tc>
        <w:tc>
          <w:tcPr>
            <w:tcW w:w="6092" w:type="dxa"/>
          </w:tcPr>
          <w:p w:rsidR="00881D5A" w:rsidRPr="002E5E62" w:rsidRDefault="00881D5A" w:rsidP="00D1093A">
            <w:pPr>
              <w:pStyle w:val="Tablebody"/>
              <w:keepNext/>
              <w:rPr>
                <w:rFonts w:eastAsia="Calibri"/>
                <w:szCs w:val="22"/>
              </w:rPr>
            </w:pPr>
            <w:r w:rsidRPr="00D570B7">
              <w:rPr>
                <w:rFonts w:eastAsia="Calibri"/>
                <w:szCs w:val="22"/>
              </w:rPr>
              <w:t>Drama:</w:t>
            </w:r>
            <w:r>
              <w:rPr>
                <w:rFonts w:eastAsia="Calibri"/>
                <w:i/>
                <w:szCs w:val="22"/>
              </w:rPr>
              <w:t xml:space="preserve"> </w:t>
            </w:r>
            <w:r w:rsidRPr="00D570B7">
              <w:rPr>
                <w:rFonts w:eastAsia="Calibri"/>
                <w:i/>
                <w:szCs w:val="22"/>
              </w:rPr>
              <w:t>Othello</w:t>
            </w:r>
            <w:r>
              <w:rPr>
                <w:rFonts w:eastAsia="Calibri"/>
                <w:szCs w:val="22"/>
              </w:rPr>
              <w:t xml:space="preserve"> by William Shakespeare</w:t>
            </w:r>
          </w:p>
        </w:tc>
        <w:tc>
          <w:tcPr>
            <w:tcW w:w="6094" w:type="dxa"/>
          </w:tcPr>
          <w:p w:rsidR="00881D5A" w:rsidRPr="002E5E62" w:rsidRDefault="00881D5A" w:rsidP="00D1093A">
            <w:pPr>
              <w:pStyle w:val="Tablebody"/>
              <w:keepNext/>
              <w:rPr>
                <w:rFonts w:eastAsia="Calibri"/>
                <w:szCs w:val="22"/>
              </w:rPr>
            </w:pPr>
          </w:p>
        </w:tc>
      </w:tr>
      <w:tr w:rsidR="00881D5A">
        <w:trPr>
          <w:cantSplit/>
        </w:trPr>
        <w:tc>
          <w:tcPr>
            <w:tcW w:w="1365" w:type="dxa"/>
            <w:vMerge/>
            <w:shd w:val="clear" w:color="auto" w:fill="F3F3F3"/>
          </w:tcPr>
          <w:p w:rsidR="00881D5A" w:rsidRPr="002E5E62" w:rsidRDefault="00881D5A" w:rsidP="00D1093A">
            <w:pPr>
              <w:pStyle w:val="Tablebody-grey"/>
              <w:rPr>
                <w:rFonts w:eastAsia="Calibri"/>
                <w:szCs w:val="22"/>
              </w:rPr>
            </w:pPr>
          </w:p>
        </w:tc>
        <w:tc>
          <w:tcPr>
            <w:tcW w:w="6092" w:type="dxa"/>
          </w:tcPr>
          <w:p w:rsidR="00881D5A" w:rsidRPr="00D570B7" w:rsidRDefault="00881D5A" w:rsidP="00D1093A">
            <w:pPr>
              <w:pStyle w:val="Tablebody"/>
              <w:rPr>
                <w:rFonts w:eastAsia="Calibri"/>
                <w:szCs w:val="22"/>
              </w:rPr>
            </w:pPr>
            <w:r>
              <w:rPr>
                <w:rFonts w:eastAsia="Calibri"/>
                <w:szCs w:val="22"/>
              </w:rPr>
              <w:t>Poetry: selections by T.S. Eliot</w:t>
            </w:r>
          </w:p>
        </w:tc>
        <w:tc>
          <w:tcPr>
            <w:tcW w:w="6094" w:type="dxa"/>
            <w:shd w:val="clear" w:color="auto" w:fill="808080"/>
          </w:tcPr>
          <w:p w:rsidR="00881D5A" w:rsidRPr="00B12625" w:rsidRDefault="00881D5A" w:rsidP="00D1093A">
            <w:pPr>
              <w:pStyle w:val="Tablebody-grey8pt"/>
              <w:keepNext w:val="0"/>
            </w:pPr>
          </w:p>
        </w:tc>
      </w:tr>
      <w:tr w:rsidR="00881D5A">
        <w:trPr>
          <w:cantSplit/>
          <w:trHeight w:val="284"/>
        </w:trPr>
        <w:tc>
          <w:tcPr>
            <w:tcW w:w="1365" w:type="dxa"/>
            <w:vMerge w:val="restart"/>
            <w:shd w:val="clear" w:color="auto" w:fill="F3F3F3"/>
          </w:tcPr>
          <w:p w:rsidR="00881D5A" w:rsidRDefault="00881D5A" w:rsidP="00D1093A">
            <w:pPr>
              <w:pStyle w:val="Tablebody-grey"/>
              <w:keepNext/>
              <w:rPr>
                <w:rFonts w:eastAsia="Calibri"/>
                <w:szCs w:val="22"/>
              </w:rPr>
            </w:pPr>
            <w:r w:rsidRPr="002E5E62">
              <w:rPr>
                <w:rFonts w:eastAsia="Calibri"/>
                <w:szCs w:val="22"/>
              </w:rPr>
              <w:t>Part 3</w:t>
            </w:r>
          </w:p>
          <w:p w:rsidR="00E20841" w:rsidRDefault="00E20841" w:rsidP="00D1093A">
            <w:pPr>
              <w:pStyle w:val="Tablebody-grey"/>
              <w:keepNext/>
              <w:rPr>
                <w:rFonts w:eastAsia="Calibri"/>
                <w:szCs w:val="22"/>
              </w:rPr>
            </w:pPr>
            <w:r>
              <w:rPr>
                <w:rFonts w:eastAsia="Calibri"/>
                <w:szCs w:val="22"/>
              </w:rPr>
              <w:t>Senior Year</w:t>
            </w:r>
          </w:p>
          <w:p w:rsidR="00E20841" w:rsidRPr="002E5E62" w:rsidRDefault="00E20841" w:rsidP="00D1093A">
            <w:pPr>
              <w:pStyle w:val="Tablebody-grey"/>
              <w:keepNext/>
              <w:rPr>
                <w:rFonts w:eastAsia="Calibri"/>
                <w:szCs w:val="22"/>
              </w:rPr>
            </w:pPr>
            <w:r>
              <w:rPr>
                <w:rFonts w:eastAsia="Calibri"/>
                <w:szCs w:val="22"/>
              </w:rPr>
              <w:t>(Sem. 2)</w:t>
            </w:r>
          </w:p>
        </w:tc>
        <w:tc>
          <w:tcPr>
            <w:tcW w:w="6092" w:type="dxa"/>
          </w:tcPr>
          <w:p w:rsidR="00881D5A" w:rsidRPr="002E5E62" w:rsidRDefault="00685525" w:rsidP="00685525">
            <w:pPr>
              <w:pStyle w:val="Tablebody"/>
              <w:rPr>
                <w:rFonts w:eastAsia="Calibri"/>
                <w:szCs w:val="22"/>
              </w:rPr>
            </w:pPr>
            <w:r>
              <w:rPr>
                <w:rFonts w:eastAsia="Calibri"/>
                <w:szCs w:val="22"/>
              </w:rPr>
              <w:t>Prose Other</w:t>
            </w:r>
            <w:r w:rsidR="00881D5A">
              <w:rPr>
                <w:rFonts w:eastAsia="Calibri"/>
                <w:szCs w:val="22"/>
              </w:rPr>
              <w:t xml:space="preserve">: </w:t>
            </w:r>
            <w:r>
              <w:rPr>
                <w:rFonts w:eastAsia="Calibri"/>
                <w:szCs w:val="22"/>
              </w:rPr>
              <w:t>Ralph Waldo Emerson</w:t>
            </w:r>
          </w:p>
        </w:tc>
        <w:tc>
          <w:tcPr>
            <w:tcW w:w="6094" w:type="dxa"/>
          </w:tcPr>
          <w:p w:rsidR="00881D5A" w:rsidRPr="002E5E62" w:rsidRDefault="00881D5A" w:rsidP="00D1093A">
            <w:pPr>
              <w:pStyle w:val="Tablebody"/>
              <w:keepNext/>
              <w:rPr>
                <w:rFonts w:eastAsia="Calibri"/>
                <w:szCs w:val="22"/>
              </w:rPr>
            </w:pPr>
          </w:p>
        </w:tc>
      </w:tr>
      <w:tr w:rsidR="00881D5A">
        <w:trPr>
          <w:cantSplit/>
          <w:trHeight w:val="284"/>
        </w:trPr>
        <w:tc>
          <w:tcPr>
            <w:tcW w:w="1365" w:type="dxa"/>
            <w:vMerge/>
            <w:shd w:val="clear" w:color="auto" w:fill="F3F3F3"/>
          </w:tcPr>
          <w:p w:rsidR="00881D5A" w:rsidRPr="002E5E62" w:rsidRDefault="00881D5A" w:rsidP="00D1093A">
            <w:pPr>
              <w:pStyle w:val="Tablebody-grey"/>
              <w:keepNext/>
              <w:rPr>
                <w:rFonts w:eastAsia="Calibri"/>
                <w:szCs w:val="22"/>
              </w:rPr>
            </w:pPr>
          </w:p>
        </w:tc>
        <w:tc>
          <w:tcPr>
            <w:tcW w:w="6092" w:type="dxa"/>
          </w:tcPr>
          <w:p w:rsidR="00881D5A" w:rsidRPr="002E5E62" w:rsidRDefault="00685525" w:rsidP="00D1093A">
            <w:pPr>
              <w:pStyle w:val="Tablebody"/>
              <w:keepNext/>
              <w:rPr>
                <w:rFonts w:eastAsia="Calibri"/>
                <w:szCs w:val="22"/>
              </w:rPr>
            </w:pPr>
            <w:r>
              <w:rPr>
                <w:rFonts w:eastAsia="Calibri"/>
                <w:szCs w:val="22"/>
              </w:rPr>
              <w:t>Prose Other: Virginia Woolf</w:t>
            </w:r>
          </w:p>
        </w:tc>
        <w:tc>
          <w:tcPr>
            <w:tcW w:w="6094" w:type="dxa"/>
          </w:tcPr>
          <w:p w:rsidR="00881D5A" w:rsidRPr="002E5E62" w:rsidRDefault="00881D5A" w:rsidP="00D1093A">
            <w:pPr>
              <w:pStyle w:val="Tablebody"/>
              <w:keepNext/>
              <w:rPr>
                <w:rFonts w:eastAsia="Calibri"/>
                <w:szCs w:val="22"/>
              </w:rPr>
            </w:pPr>
          </w:p>
        </w:tc>
      </w:tr>
      <w:tr w:rsidR="00881D5A">
        <w:trPr>
          <w:cantSplit/>
          <w:trHeight w:val="284"/>
        </w:trPr>
        <w:tc>
          <w:tcPr>
            <w:tcW w:w="1365" w:type="dxa"/>
            <w:vMerge/>
            <w:shd w:val="clear" w:color="auto" w:fill="F3F3F3"/>
          </w:tcPr>
          <w:p w:rsidR="00881D5A" w:rsidRPr="002E5E62" w:rsidRDefault="00881D5A" w:rsidP="00D1093A">
            <w:pPr>
              <w:pStyle w:val="Tablebody-grey"/>
              <w:rPr>
                <w:rFonts w:eastAsia="Calibri"/>
                <w:szCs w:val="22"/>
              </w:rPr>
            </w:pPr>
          </w:p>
        </w:tc>
        <w:tc>
          <w:tcPr>
            <w:tcW w:w="6092" w:type="dxa"/>
          </w:tcPr>
          <w:p w:rsidR="00881D5A" w:rsidRPr="002E5E62" w:rsidRDefault="00685525" w:rsidP="00D1093A">
            <w:pPr>
              <w:pStyle w:val="Tablebody"/>
              <w:rPr>
                <w:rFonts w:eastAsia="Calibri"/>
                <w:szCs w:val="22"/>
              </w:rPr>
            </w:pPr>
            <w:r>
              <w:rPr>
                <w:rFonts w:eastAsia="Calibri"/>
                <w:szCs w:val="22"/>
              </w:rPr>
              <w:t>Prose Other: Martin Luther King, Jr.</w:t>
            </w:r>
          </w:p>
        </w:tc>
        <w:tc>
          <w:tcPr>
            <w:tcW w:w="6094" w:type="dxa"/>
          </w:tcPr>
          <w:p w:rsidR="00881D5A" w:rsidRPr="002E5E62" w:rsidRDefault="00881D5A" w:rsidP="00D1093A">
            <w:pPr>
              <w:pStyle w:val="Tablebody"/>
              <w:rPr>
                <w:rFonts w:eastAsia="Calibri"/>
                <w:szCs w:val="22"/>
              </w:rPr>
            </w:pPr>
          </w:p>
        </w:tc>
      </w:tr>
      <w:tr w:rsidR="00881D5A">
        <w:trPr>
          <w:cantSplit/>
          <w:trHeight w:val="284"/>
        </w:trPr>
        <w:tc>
          <w:tcPr>
            <w:tcW w:w="1365" w:type="dxa"/>
            <w:vMerge/>
            <w:shd w:val="clear" w:color="auto" w:fill="F3F3F3"/>
          </w:tcPr>
          <w:p w:rsidR="00881D5A" w:rsidRPr="002E5E62" w:rsidRDefault="00881D5A" w:rsidP="00D1093A">
            <w:pPr>
              <w:pStyle w:val="Tablebody-grey"/>
              <w:rPr>
                <w:rFonts w:eastAsia="Calibri"/>
                <w:szCs w:val="22"/>
              </w:rPr>
            </w:pPr>
          </w:p>
        </w:tc>
        <w:tc>
          <w:tcPr>
            <w:tcW w:w="6092" w:type="dxa"/>
          </w:tcPr>
          <w:p w:rsidR="00881D5A" w:rsidRPr="002E5E62" w:rsidRDefault="00685525" w:rsidP="00D1093A">
            <w:pPr>
              <w:pStyle w:val="Tablebody"/>
              <w:rPr>
                <w:rFonts w:eastAsia="Calibri"/>
                <w:szCs w:val="22"/>
              </w:rPr>
            </w:pPr>
            <w:r>
              <w:rPr>
                <w:rFonts w:eastAsia="Calibri"/>
                <w:szCs w:val="22"/>
              </w:rPr>
              <w:t>Prose Other: Maya Angelou</w:t>
            </w:r>
          </w:p>
        </w:tc>
        <w:tc>
          <w:tcPr>
            <w:tcW w:w="6094" w:type="dxa"/>
            <w:shd w:val="clear" w:color="auto" w:fill="808080"/>
          </w:tcPr>
          <w:p w:rsidR="00881D5A" w:rsidRPr="00B12625" w:rsidRDefault="00881D5A" w:rsidP="00D1093A">
            <w:pPr>
              <w:pStyle w:val="Tablebody-grey8pt"/>
            </w:pPr>
          </w:p>
        </w:tc>
      </w:tr>
    </w:tbl>
    <w:p w:rsidR="00AD62E9" w:rsidRPr="00AA60B1" w:rsidRDefault="00AD62E9" w:rsidP="00AD62E9">
      <w:pPr>
        <w:pStyle w:val="ListafterH6"/>
      </w:pPr>
      <w:r w:rsidRPr="00AA60B1">
        <w:lastRenderedPageBreak/>
        <w:t>Course outline</w:t>
      </w:r>
    </w:p>
    <w:p w:rsidR="00AD62E9" w:rsidRPr="00353287" w:rsidRDefault="00AD62E9" w:rsidP="00AD62E9">
      <w:pPr>
        <w:pStyle w:val="List2ndlevelbullet"/>
        <w:keepNext/>
        <w:rPr>
          <w:i/>
        </w:rPr>
      </w:pPr>
      <w:r>
        <w:t xml:space="preserve">Use the following table to organize the topics to be taught in the course. If you need to include topics that cover other requirements you have to teach (for example, national syllabus), make sure that you do so in an integrated way, but also differentiate them using </w:t>
      </w:r>
      <w:r w:rsidRPr="00565EC2">
        <w:t>italics.</w:t>
      </w:r>
      <w:r>
        <w:t xml:space="preserve"> Add as many rows as you need.</w:t>
      </w:r>
    </w:p>
    <w:p w:rsidR="00AD62E9" w:rsidRPr="00F02112" w:rsidRDefault="00AD62E9" w:rsidP="00AD62E9">
      <w:pPr>
        <w:pStyle w:val="List2ndlevelbullet"/>
        <w:rPr>
          <w:i/>
          <w:iCs/>
        </w:rPr>
      </w:pPr>
      <w:r w:rsidRPr="00F02112">
        <w:t xml:space="preserve">This </w:t>
      </w:r>
      <w:r>
        <w:t xml:space="preserve">document should not </w:t>
      </w:r>
      <w:r w:rsidRPr="00F02112">
        <w:t>be a day</w:t>
      </w:r>
      <w:r>
        <w:t>-</w:t>
      </w:r>
      <w:r w:rsidRPr="00F02112">
        <w:t>by</w:t>
      </w:r>
      <w:r>
        <w:t>-</w:t>
      </w:r>
      <w:r w:rsidRPr="00F02112">
        <w:t xml:space="preserve">day accounting of each unit. It </w:t>
      </w:r>
      <w:r>
        <w:t>is an outline showing</w:t>
      </w:r>
      <w:r w:rsidRPr="00F02112">
        <w:t xml:space="preserve"> how you will distribute </w:t>
      </w:r>
      <w:r>
        <w:t xml:space="preserve">the topics and </w:t>
      </w:r>
      <w:r w:rsidRPr="00F02112">
        <w:t>the time to ensure that students are pr</w:t>
      </w:r>
      <w:r>
        <w:t>epared to comply with the requirements of the subject.</w:t>
      </w:r>
    </w:p>
    <w:p w:rsidR="00AD62E9" w:rsidRDefault="00AD62E9" w:rsidP="00AD62E9">
      <w:pPr>
        <w:pStyle w:val="List2ndlevelbullet"/>
      </w:pPr>
      <w:r w:rsidRPr="00353287">
        <w:t>This outline should show how you will develop the teaching of the subject. It should reflect the individual nature of the course in your classroom and should not just be a “copy and paste” from the subject guide.</w:t>
      </w:r>
    </w:p>
    <w:p w:rsidR="00AD62E9" w:rsidRPr="00353287" w:rsidRDefault="00AD62E9" w:rsidP="00AD62E9">
      <w:pPr>
        <w:pStyle w:val="List2ndlevelbullet"/>
        <w:rPr>
          <w:i/>
        </w:rPr>
      </w:pPr>
      <w:r w:rsidRPr="00353287">
        <w:t>If you will teach both higher and standard level, make sure that this is clearly identified in your outline.</w:t>
      </w:r>
    </w:p>
    <w:tbl>
      <w:tblPr>
        <w:tblW w:w="13816" w:type="dxa"/>
        <w:tblInd w:w="46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13" w:type="dxa"/>
          <w:bottom w:w="28" w:type="dxa"/>
        </w:tblCellMar>
        <w:tblLook w:val="01E0" w:firstRow="1" w:lastRow="1" w:firstColumn="1" w:lastColumn="1" w:noHBand="0" w:noVBand="0"/>
      </w:tblPr>
      <w:tblGrid>
        <w:gridCol w:w="974"/>
        <w:gridCol w:w="2562"/>
        <w:gridCol w:w="2073"/>
        <w:gridCol w:w="2073"/>
        <w:gridCol w:w="460"/>
        <w:gridCol w:w="1006"/>
        <w:gridCol w:w="2273"/>
        <w:gridCol w:w="2395"/>
      </w:tblGrid>
      <w:tr w:rsidR="00AD62E9" w:rsidRPr="00904661" w:rsidTr="00870825">
        <w:trPr>
          <w:cantSplit/>
          <w:trHeight w:val="258"/>
          <w:tblHeader/>
        </w:trPr>
        <w:tc>
          <w:tcPr>
            <w:tcW w:w="974" w:type="dxa"/>
            <w:vMerge w:val="restart"/>
            <w:tcBorders>
              <w:top w:val="nil"/>
              <w:left w:val="nil"/>
            </w:tcBorders>
            <w:shd w:val="clear" w:color="auto" w:fill="auto"/>
          </w:tcPr>
          <w:p w:rsidR="00AD62E9" w:rsidRPr="002E5E62" w:rsidRDefault="00AD62E9" w:rsidP="00D1093A">
            <w:pPr>
              <w:pStyle w:val="Tableheadercentred"/>
              <w:keepNext/>
              <w:rPr>
                <w:rFonts w:eastAsia="Calibri"/>
                <w:color w:val="FFFFFF"/>
                <w:szCs w:val="22"/>
              </w:rPr>
            </w:pPr>
          </w:p>
        </w:tc>
        <w:tc>
          <w:tcPr>
            <w:tcW w:w="2562" w:type="dxa"/>
            <w:vMerge w:val="restart"/>
            <w:shd w:val="clear" w:color="auto" w:fill="E6E6E6"/>
          </w:tcPr>
          <w:p w:rsidR="00AD62E9" w:rsidRPr="002E5E62" w:rsidRDefault="00AD62E9" w:rsidP="00D1093A">
            <w:pPr>
              <w:pStyle w:val="Tableheadercentred"/>
              <w:keepNext/>
              <w:rPr>
                <w:rFonts w:eastAsia="Calibri"/>
                <w:szCs w:val="22"/>
              </w:rPr>
            </w:pPr>
            <w:r w:rsidRPr="002E5E62">
              <w:rPr>
                <w:rFonts w:eastAsia="Calibri"/>
                <w:szCs w:val="22"/>
              </w:rPr>
              <w:t>Topic</w:t>
            </w:r>
          </w:p>
          <w:p w:rsidR="00AD62E9" w:rsidRPr="002E5E62" w:rsidRDefault="00AD62E9" w:rsidP="00D1093A">
            <w:pPr>
              <w:pStyle w:val="Tableheadercentred"/>
              <w:keepNext/>
              <w:rPr>
                <w:rFonts w:eastAsia="Calibri"/>
                <w:b w:val="0"/>
                <w:szCs w:val="22"/>
              </w:rPr>
            </w:pPr>
            <w:r w:rsidRPr="002E5E62">
              <w:rPr>
                <w:rFonts w:eastAsia="Calibri"/>
                <w:b w:val="0"/>
                <w:szCs w:val="22"/>
              </w:rPr>
              <w:t xml:space="preserve">(as identified in the </w:t>
            </w:r>
            <w:r w:rsidRPr="002E5E62">
              <w:rPr>
                <w:rFonts w:eastAsia="Calibri"/>
                <w:b w:val="0"/>
                <w:szCs w:val="22"/>
              </w:rPr>
              <w:br/>
              <w:t>IB subject guide)</w:t>
            </w:r>
          </w:p>
          <w:p w:rsidR="00AD62E9" w:rsidRPr="00B12625" w:rsidRDefault="00AD62E9" w:rsidP="00D1093A">
            <w:pPr>
              <w:pStyle w:val="Tablenote-grey8pt"/>
              <w:keepNext/>
              <w:jc w:val="center"/>
            </w:pPr>
            <w:r w:rsidRPr="00397830">
              <w:t>State the topics in the order you are planning to teach them</w:t>
            </w:r>
            <w:r>
              <w:t>.</w:t>
            </w:r>
          </w:p>
        </w:tc>
        <w:tc>
          <w:tcPr>
            <w:tcW w:w="2073" w:type="dxa"/>
            <w:vMerge w:val="restart"/>
            <w:shd w:val="clear" w:color="auto" w:fill="E6E6E6"/>
          </w:tcPr>
          <w:p w:rsidR="00AD62E9" w:rsidRPr="002E5E62" w:rsidRDefault="00AD62E9" w:rsidP="00D1093A">
            <w:pPr>
              <w:pStyle w:val="Tableheadercentred"/>
              <w:keepNext/>
              <w:rPr>
                <w:rFonts w:eastAsia="Calibri"/>
                <w:szCs w:val="22"/>
              </w:rPr>
            </w:pPr>
            <w:r w:rsidRPr="002E5E62">
              <w:rPr>
                <w:rFonts w:eastAsia="Calibri"/>
                <w:szCs w:val="22"/>
              </w:rPr>
              <w:t>Contents</w:t>
            </w:r>
          </w:p>
        </w:tc>
        <w:tc>
          <w:tcPr>
            <w:tcW w:w="3539" w:type="dxa"/>
            <w:gridSpan w:val="3"/>
            <w:tcBorders>
              <w:bottom w:val="single" w:sz="8" w:space="0" w:color="000000"/>
            </w:tcBorders>
            <w:shd w:val="clear" w:color="auto" w:fill="E6E6E6"/>
          </w:tcPr>
          <w:p w:rsidR="00AD62E9" w:rsidRPr="002E5E62" w:rsidRDefault="00AD62E9" w:rsidP="00D1093A">
            <w:pPr>
              <w:pStyle w:val="Tableheadercentred"/>
              <w:rPr>
                <w:rFonts w:eastAsia="Calibri"/>
                <w:szCs w:val="22"/>
              </w:rPr>
            </w:pPr>
            <w:r w:rsidRPr="002E5E62">
              <w:rPr>
                <w:rFonts w:eastAsia="Calibri"/>
                <w:szCs w:val="22"/>
              </w:rPr>
              <w:t>Allocated time</w:t>
            </w:r>
          </w:p>
        </w:tc>
        <w:tc>
          <w:tcPr>
            <w:tcW w:w="2273" w:type="dxa"/>
            <w:vMerge w:val="restart"/>
            <w:shd w:val="clear" w:color="auto" w:fill="E6E6E6"/>
          </w:tcPr>
          <w:p w:rsidR="00AD62E9" w:rsidRPr="002E5E62" w:rsidRDefault="00AD62E9" w:rsidP="00D1093A">
            <w:pPr>
              <w:pStyle w:val="Tableheadercentred"/>
              <w:keepNext/>
              <w:rPr>
                <w:rFonts w:eastAsia="Calibri" w:cs="Arial"/>
                <w:sz w:val="16"/>
                <w:szCs w:val="16"/>
                <w:u w:val="single"/>
              </w:rPr>
            </w:pPr>
            <w:r w:rsidRPr="002E5E62">
              <w:rPr>
                <w:rFonts w:eastAsia="Calibri"/>
                <w:szCs w:val="22"/>
              </w:rPr>
              <w:t>Assessment instruments to be used</w:t>
            </w:r>
          </w:p>
        </w:tc>
        <w:tc>
          <w:tcPr>
            <w:tcW w:w="2395" w:type="dxa"/>
            <w:vMerge w:val="restart"/>
            <w:shd w:val="clear" w:color="auto" w:fill="E6E6E6"/>
          </w:tcPr>
          <w:p w:rsidR="00AD62E9" w:rsidRPr="002E5E62" w:rsidRDefault="00AD62E9" w:rsidP="00D1093A">
            <w:pPr>
              <w:pStyle w:val="Tableheadercentred"/>
              <w:keepNext/>
              <w:rPr>
                <w:rFonts w:eastAsia="Calibri"/>
                <w:szCs w:val="22"/>
              </w:rPr>
            </w:pPr>
            <w:r w:rsidRPr="002E5E62">
              <w:rPr>
                <w:rFonts w:eastAsia="Calibri"/>
                <w:szCs w:val="22"/>
              </w:rPr>
              <w:t>Resources</w:t>
            </w:r>
          </w:p>
          <w:p w:rsidR="00AD62E9" w:rsidRPr="00904661" w:rsidRDefault="00AD62E9" w:rsidP="00D1093A">
            <w:pPr>
              <w:pStyle w:val="Tablenote-grey8pt"/>
              <w:keepNext/>
              <w:jc w:val="center"/>
            </w:pPr>
            <w:r>
              <w:t>L</w:t>
            </w:r>
            <w:r w:rsidRPr="00397830">
              <w:t>ist the main resources to be used, including information technology if applicable</w:t>
            </w:r>
            <w:r>
              <w:t>.</w:t>
            </w:r>
          </w:p>
        </w:tc>
      </w:tr>
      <w:tr w:rsidR="00AD62E9" w:rsidRPr="00904661" w:rsidTr="00870825">
        <w:trPr>
          <w:cantSplit/>
          <w:trHeight w:hRule="exact" w:val="172"/>
          <w:tblHeader/>
        </w:trPr>
        <w:tc>
          <w:tcPr>
            <w:tcW w:w="974" w:type="dxa"/>
            <w:vMerge/>
            <w:tcBorders>
              <w:left w:val="nil"/>
            </w:tcBorders>
            <w:shd w:val="clear" w:color="auto" w:fill="auto"/>
          </w:tcPr>
          <w:p w:rsidR="00AD62E9" w:rsidRPr="002E5E62" w:rsidRDefault="00AD62E9" w:rsidP="00D1093A">
            <w:pPr>
              <w:pStyle w:val="Tableheadercentred"/>
              <w:keepNext/>
              <w:rPr>
                <w:rFonts w:eastAsia="Calibri"/>
                <w:szCs w:val="22"/>
              </w:rPr>
            </w:pPr>
          </w:p>
        </w:tc>
        <w:tc>
          <w:tcPr>
            <w:tcW w:w="2562" w:type="dxa"/>
            <w:vMerge/>
            <w:shd w:val="clear" w:color="auto" w:fill="E6E6E6"/>
          </w:tcPr>
          <w:p w:rsidR="00AD62E9" w:rsidRPr="002E5E62" w:rsidRDefault="00AD62E9" w:rsidP="00D1093A">
            <w:pPr>
              <w:pStyle w:val="Tableheadercentred"/>
              <w:keepNext/>
              <w:rPr>
                <w:rFonts w:eastAsia="Calibri"/>
                <w:szCs w:val="22"/>
              </w:rPr>
            </w:pPr>
          </w:p>
        </w:tc>
        <w:tc>
          <w:tcPr>
            <w:tcW w:w="2073" w:type="dxa"/>
            <w:vMerge/>
            <w:shd w:val="clear" w:color="auto" w:fill="E6E6E6"/>
          </w:tcPr>
          <w:p w:rsidR="00AD62E9" w:rsidRPr="002E5E62" w:rsidRDefault="00AD62E9" w:rsidP="00D1093A">
            <w:pPr>
              <w:pStyle w:val="Tableheadercentred"/>
              <w:keepNext/>
              <w:rPr>
                <w:rFonts w:eastAsia="Calibri"/>
                <w:szCs w:val="22"/>
              </w:rPr>
            </w:pPr>
          </w:p>
        </w:tc>
        <w:tc>
          <w:tcPr>
            <w:tcW w:w="2073" w:type="dxa"/>
            <w:vMerge w:val="restart"/>
            <w:tcBorders>
              <w:right w:val="nil"/>
            </w:tcBorders>
            <w:shd w:val="clear" w:color="auto" w:fill="E6E6E6"/>
            <w:tcMar>
              <w:top w:w="0" w:type="dxa"/>
              <w:left w:w="85" w:type="dxa"/>
              <w:bottom w:w="28" w:type="dxa"/>
            </w:tcMar>
            <w:vAlign w:val="center"/>
          </w:tcPr>
          <w:p w:rsidR="00AD62E9" w:rsidRPr="002E5E62" w:rsidRDefault="00AD62E9" w:rsidP="00D1093A">
            <w:pPr>
              <w:pStyle w:val="Tablebodywithoutspacing"/>
              <w:spacing w:before="120"/>
              <w:rPr>
                <w:rFonts w:eastAsia="Calibri"/>
                <w:color w:val="808080"/>
                <w:szCs w:val="22"/>
              </w:rPr>
            </w:pPr>
            <w:r w:rsidRPr="002E5E62">
              <w:rPr>
                <w:rFonts w:eastAsia="Calibri"/>
                <w:color w:val="808080"/>
                <w:szCs w:val="22"/>
              </w:rPr>
              <w:t>One class is</w:t>
            </w:r>
          </w:p>
        </w:tc>
        <w:tc>
          <w:tcPr>
            <w:tcW w:w="460" w:type="dxa"/>
            <w:tcBorders>
              <w:left w:val="nil"/>
              <w:bottom w:val="nil"/>
              <w:right w:val="nil"/>
            </w:tcBorders>
            <w:shd w:val="clear" w:color="auto" w:fill="E6E6E6"/>
            <w:vAlign w:val="center"/>
          </w:tcPr>
          <w:p w:rsidR="00AD62E9" w:rsidRPr="002E5E62" w:rsidRDefault="00AD62E9" w:rsidP="00D1093A">
            <w:pPr>
              <w:pStyle w:val="Tableheader"/>
              <w:keepNext/>
              <w:spacing w:after="0"/>
              <w:rPr>
                <w:rFonts w:eastAsia="Calibri"/>
                <w:szCs w:val="22"/>
              </w:rPr>
            </w:pPr>
          </w:p>
        </w:tc>
        <w:tc>
          <w:tcPr>
            <w:tcW w:w="1006" w:type="dxa"/>
            <w:vMerge w:val="restart"/>
            <w:tcBorders>
              <w:left w:val="nil"/>
            </w:tcBorders>
            <w:shd w:val="clear" w:color="auto" w:fill="E6E6E6"/>
            <w:vAlign w:val="center"/>
          </w:tcPr>
          <w:p w:rsidR="00AD62E9" w:rsidRPr="002E5E62" w:rsidRDefault="00AD62E9" w:rsidP="00D1093A">
            <w:pPr>
              <w:pStyle w:val="Tablebody"/>
              <w:keepNext/>
              <w:spacing w:before="120" w:after="0"/>
              <w:rPr>
                <w:rFonts w:eastAsia="Calibri"/>
                <w:color w:val="808080"/>
                <w:szCs w:val="22"/>
              </w:rPr>
            </w:pPr>
            <w:r w:rsidRPr="002E5E62">
              <w:rPr>
                <w:rFonts w:eastAsia="Calibri"/>
                <w:color w:val="808080"/>
                <w:szCs w:val="22"/>
              </w:rPr>
              <w:t>minutes.</w:t>
            </w:r>
          </w:p>
        </w:tc>
        <w:tc>
          <w:tcPr>
            <w:tcW w:w="2273" w:type="dxa"/>
            <w:vMerge/>
            <w:shd w:val="clear" w:color="auto" w:fill="E6E6E6"/>
          </w:tcPr>
          <w:p w:rsidR="00AD62E9" w:rsidRPr="002E5E62" w:rsidRDefault="00AD62E9" w:rsidP="00D1093A">
            <w:pPr>
              <w:pStyle w:val="Tableheader"/>
              <w:rPr>
                <w:rFonts w:eastAsia="Calibri"/>
                <w:szCs w:val="22"/>
              </w:rPr>
            </w:pPr>
          </w:p>
        </w:tc>
        <w:tc>
          <w:tcPr>
            <w:tcW w:w="2395" w:type="dxa"/>
            <w:vMerge/>
            <w:shd w:val="clear" w:color="auto" w:fill="E6E6E6"/>
          </w:tcPr>
          <w:p w:rsidR="00AD62E9" w:rsidRPr="002E5E62" w:rsidRDefault="00AD62E9" w:rsidP="00D1093A">
            <w:pPr>
              <w:pStyle w:val="Tableheadercentred"/>
              <w:keepNext/>
              <w:rPr>
                <w:rFonts w:eastAsia="Calibri"/>
                <w:szCs w:val="22"/>
              </w:rPr>
            </w:pPr>
          </w:p>
        </w:tc>
      </w:tr>
      <w:tr w:rsidR="00AD62E9" w:rsidRPr="002E5E62" w:rsidTr="00870825">
        <w:trPr>
          <w:cantSplit/>
          <w:trHeight w:hRule="exact" w:val="603"/>
          <w:tblHeader/>
        </w:trPr>
        <w:tc>
          <w:tcPr>
            <w:tcW w:w="974" w:type="dxa"/>
            <w:vMerge/>
            <w:tcBorders>
              <w:left w:val="nil"/>
            </w:tcBorders>
            <w:shd w:val="clear" w:color="auto" w:fill="auto"/>
          </w:tcPr>
          <w:p w:rsidR="00AD62E9" w:rsidRPr="002E5E62" w:rsidRDefault="00AD62E9" w:rsidP="00D1093A">
            <w:pPr>
              <w:pStyle w:val="Tableheadercentred"/>
              <w:keepNext/>
              <w:rPr>
                <w:rFonts w:eastAsia="Calibri"/>
                <w:szCs w:val="22"/>
              </w:rPr>
            </w:pPr>
          </w:p>
        </w:tc>
        <w:tc>
          <w:tcPr>
            <w:tcW w:w="2562" w:type="dxa"/>
            <w:vMerge/>
            <w:shd w:val="clear" w:color="auto" w:fill="E6E6E6"/>
          </w:tcPr>
          <w:p w:rsidR="00AD62E9" w:rsidRPr="002E5E62" w:rsidRDefault="00AD62E9" w:rsidP="00D1093A">
            <w:pPr>
              <w:pStyle w:val="Tableheadercentred"/>
              <w:keepNext/>
              <w:rPr>
                <w:rFonts w:eastAsia="Calibri"/>
                <w:szCs w:val="22"/>
              </w:rPr>
            </w:pPr>
          </w:p>
        </w:tc>
        <w:tc>
          <w:tcPr>
            <w:tcW w:w="2073" w:type="dxa"/>
            <w:vMerge/>
            <w:shd w:val="clear" w:color="auto" w:fill="E6E6E6"/>
          </w:tcPr>
          <w:p w:rsidR="00AD62E9" w:rsidRPr="002E5E62" w:rsidRDefault="00AD62E9" w:rsidP="00D1093A">
            <w:pPr>
              <w:pStyle w:val="Tableheadercentred"/>
              <w:keepNext/>
              <w:rPr>
                <w:rFonts w:eastAsia="Calibri"/>
                <w:szCs w:val="22"/>
              </w:rPr>
            </w:pPr>
          </w:p>
        </w:tc>
        <w:tc>
          <w:tcPr>
            <w:tcW w:w="2073" w:type="dxa"/>
            <w:vMerge/>
            <w:tcBorders>
              <w:bottom w:val="nil"/>
            </w:tcBorders>
            <w:shd w:val="clear" w:color="auto" w:fill="E6E6E6"/>
            <w:tcMar>
              <w:top w:w="28" w:type="dxa"/>
              <w:left w:w="85" w:type="dxa"/>
            </w:tcMar>
            <w:vAlign w:val="center"/>
          </w:tcPr>
          <w:p w:rsidR="00AD62E9" w:rsidRPr="002E5E62" w:rsidRDefault="00AD62E9" w:rsidP="00D1093A">
            <w:pPr>
              <w:pStyle w:val="Tablebody"/>
              <w:keepNext/>
              <w:spacing w:after="0"/>
              <w:rPr>
                <w:rFonts w:eastAsia="Calibri"/>
                <w:color w:val="808080"/>
                <w:szCs w:val="22"/>
              </w:rPr>
            </w:pPr>
          </w:p>
        </w:tc>
        <w:tc>
          <w:tcPr>
            <w:tcW w:w="460" w:type="dxa"/>
            <w:tcBorders>
              <w:top w:val="single" w:sz="8" w:space="0" w:color="000000"/>
              <w:bottom w:val="single" w:sz="8" w:space="0" w:color="000000"/>
            </w:tcBorders>
            <w:shd w:val="clear" w:color="auto" w:fill="FFFFFF"/>
            <w:tcMar>
              <w:top w:w="28" w:type="dxa"/>
              <w:left w:w="57" w:type="dxa"/>
              <w:right w:w="57" w:type="dxa"/>
            </w:tcMar>
          </w:tcPr>
          <w:p w:rsidR="00AD62E9" w:rsidRPr="002E5E62" w:rsidRDefault="00881D5A" w:rsidP="00D1093A">
            <w:pPr>
              <w:pStyle w:val="Tablebody"/>
              <w:keepNext/>
              <w:tabs>
                <w:tab w:val="clear" w:pos="454"/>
              </w:tabs>
              <w:spacing w:after="0"/>
              <w:jc w:val="center"/>
              <w:rPr>
                <w:rFonts w:eastAsia="Calibri"/>
                <w:szCs w:val="22"/>
              </w:rPr>
            </w:pPr>
            <w:r>
              <w:rPr>
                <w:rFonts w:eastAsia="Calibri"/>
                <w:szCs w:val="22"/>
              </w:rPr>
              <w:t>50</w:t>
            </w:r>
          </w:p>
        </w:tc>
        <w:tc>
          <w:tcPr>
            <w:tcW w:w="1006" w:type="dxa"/>
            <w:vMerge/>
            <w:tcBorders>
              <w:bottom w:val="nil"/>
            </w:tcBorders>
            <w:shd w:val="clear" w:color="auto" w:fill="E6E6E6"/>
            <w:tcMar>
              <w:top w:w="28" w:type="dxa"/>
            </w:tcMar>
            <w:vAlign w:val="center"/>
          </w:tcPr>
          <w:p w:rsidR="00AD62E9" w:rsidRPr="002E5E62" w:rsidRDefault="00AD62E9" w:rsidP="00D1093A">
            <w:pPr>
              <w:pStyle w:val="Tablebody"/>
              <w:keepNext/>
              <w:spacing w:after="0"/>
              <w:rPr>
                <w:rFonts w:eastAsia="Calibri"/>
                <w:color w:val="808080"/>
                <w:szCs w:val="22"/>
              </w:rPr>
            </w:pPr>
          </w:p>
        </w:tc>
        <w:tc>
          <w:tcPr>
            <w:tcW w:w="2273" w:type="dxa"/>
            <w:vMerge/>
            <w:shd w:val="clear" w:color="auto" w:fill="E6E6E6"/>
          </w:tcPr>
          <w:p w:rsidR="00AD62E9" w:rsidRPr="002E5E62" w:rsidRDefault="00AD62E9" w:rsidP="00D1093A">
            <w:pPr>
              <w:pStyle w:val="Tableheadercentred"/>
              <w:keepNext/>
              <w:rPr>
                <w:rFonts w:eastAsia="Calibri"/>
                <w:szCs w:val="22"/>
              </w:rPr>
            </w:pPr>
          </w:p>
        </w:tc>
        <w:tc>
          <w:tcPr>
            <w:tcW w:w="2395" w:type="dxa"/>
            <w:vMerge/>
            <w:shd w:val="clear" w:color="auto" w:fill="E6E6E6"/>
          </w:tcPr>
          <w:p w:rsidR="00AD62E9" w:rsidRPr="002E5E62" w:rsidRDefault="00AD62E9" w:rsidP="00D1093A">
            <w:pPr>
              <w:pStyle w:val="Tableheadercentred"/>
              <w:keepNext/>
              <w:rPr>
                <w:rFonts w:eastAsia="Calibri"/>
                <w:szCs w:val="22"/>
              </w:rPr>
            </w:pPr>
          </w:p>
        </w:tc>
      </w:tr>
      <w:tr w:rsidR="00AD62E9" w:rsidRPr="002E5E62" w:rsidTr="00870825">
        <w:trPr>
          <w:cantSplit/>
          <w:trHeight w:hRule="exact" w:val="172"/>
          <w:tblHeader/>
        </w:trPr>
        <w:tc>
          <w:tcPr>
            <w:tcW w:w="974" w:type="dxa"/>
            <w:vMerge/>
            <w:tcBorders>
              <w:left w:val="nil"/>
            </w:tcBorders>
            <w:shd w:val="clear" w:color="auto" w:fill="auto"/>
          </w:tcPr>
          <w:p w:rsidR="00AD62E9" w:rsidRPr="002E5E62" w:rsidRDefault="00AD62E9" w:rsidP="00D1093A">
            <w:pPr>
              <w:pStyle w:val="Tableheadercentred"/>
              <w:keepNext/>
              <w:rPr>
                <w:rFonts w:eastAsia="Calibri"/>
                <w:szCs w:val="22"/>
              </w:rPr>
            </w:pPr>
          </w:p>
        </w:tc>
        <w:tc>
          <w:tcPr>
            <w:tcW w:w="2562" w:type="dxa"/>
            <w:vMerge/>
            <w:shd w:val="clear" w:color="auto" w:fill="E6E6E6"/>
          </w:tcPr>
          <w:p w:rsidR="00AD62E9" w:rsidRPr="002E5E62" w:rsidRDefault="00AD62E9" w:rsidP="00D1093A">
            <w:pPr>
              <w:pStyle w:val="Tableheadercentred"/>
              <w:keepNext/>
              <w:rPr>
                <w:rFonts w:eastAsia="Calibri"/>
                <w:szCs w:val="22"/>
              </w:rPr>
            </w:pPr>
          </w:p>
        </w:tc>
        <w:tc>
          <w:tcPr>
            <w:tcW w:w="2073" w:type="dxa"/>
            <w:vMerge/>
            <w:shd w:val="clear" w:color="auto" w:fill="E6E6E6"/>
          </w:tcPr>
          <w:p w:rsidR="00AD62E9" w:rsidRPr="002E5E62" w:rsidRDefault="00AD62E9" w:rsidP="00D1093A">
            <w:pPr>
              <w:pStyle w:val="Tableheadercentred"/>
              <w:keepNext/>
              <w:rPr>
                <w:rFonts w:eastAsia="Calibri"/>
                <w:szCs w:val="22"/>
              </w:rPr>
            </w:pPr>
          </w:p>
        </w:tc>
        <w:tc>
          <w:tcPr>
            <w:tcW w:w="2073" w:type="dxa"/>
            <w:vMerge w:val="restart"/>
            <w:tcBorders>
              <w:top w:val="nil"/>
              <w:right w:val="nil"/>
            </w:tcBorders>
            <w:shd w:val="clear" w:color="auto" w:fill="E6E6E6"/>
            <w:tcMar>
              <w:top w:w="28" w:type="dxa"/>
              <w:left w:w="85" w:type="dxa"/>
            </w:tcMar>
            <w:vAlign w:val="center"/>
          </w:tcPr>
          <w:p w:rsidR="00AD62E9" w:rsidRPr="002E5E62" w:rsidRDefault="00AD62E9" w:rsidP="00D1093A">
            <w:pPr>
              <w:pStyle w:val="Tablebody"/>
              <w:keepNext/>
              <w:spacing w:before="120" w:after="0"/>
              <w:rPr>
                <w:rFonts w:eastAsia="Calibri"/>
                <w:color w:val="808080"/>
                <w:szCs w:val="22"/>
              </w:rPr>
            </w:pPr>
            <w:r w:rsidRPr="002E5E62">
              <w:rPr>
                <w:rFonts w:eastAsia="Calibri"/>
                <w:color w:val="808080"/>
                <w:spacing w:val="-1"/>
                <w:szCs w:val="22"/>
              </w:rPr>
              <w:t>In one week there are</w:t>
            </w:r>
          </w:p>
        </w:tc>
        <w:tc>
          <w:tcPr>
            <w:tcW w:w="460" w:type="dxa"/>
            <w:tcBorders>
              <w:left w:val="nil"/>
              <w:bottom w:val="single" w:sz="8" w:space="0" w:color="auto"/>
              <w:right w:val="nil"/>
            </w:tcBorders>
            <w:shd w:val="clear" w:color="auto" w:fill="E6E6E6"/>
            <w:tcMar>
              <w:top w:w="28" w:type="dxa"/>
              <w:left w:w="57" w:type="dxa"/>
              <w:right w:w="57" w:type="dxa"/>
            </w:tcMar>
          </w:tcPr>
          <w:p w:rsidR="00AD62E9" w:rsidRPr="002E5E62" w:rsidRDefault="00AD62E9" w:rsidP="00D1093A">
            <w:pPr>
              <w:pStyle w:val="Tablebody"/>
              <w:keepNext/>
              <w:spacing w:after="0"/>
              <w:jc w:val="center"/>
              <w:rPr>
                <w:rFonts w:eastAsia="Calibri"/>
                <w:szCs w:val="22"/>
              </w:rPr>
            </w:pPr>
          </w:p>
        </w:tc>
        <w:tc>
          <w:tcPr>
            <w:tcW w:w="1006" w:type="dxa"/>
            <w:vMerge w:val="restart"/>
            <w:tcBorders>
              <w:top w:val="nil"/>
              <w:left w:val="nil"/>
            </w:tcBorders>
            <w:shd w:val="clear" w:color="auto" w:fill="E6E6E6"/>
            <w:tcMar>
              <w:top w:w="28" w:type="dxa"/>
            </w:tcMar>
            <w:vAlign w:val="center"/>
          </w:tcPr>
          <w:p w:rsidR="00AD62E9" w:rsidRPr="002E5E62" w:rsidRDefault="00AD62E9" w:rsidP="00D1093A">
            <w:pPr>
              <w:pStyle w:val="Tablebody"/>
              <w:keepNext/>
              <w:spacing w:before="120" w:after="0"/>
              <w:rPr>
                <w:rFonts w:eastAsia="Calibri"/>
                <w:color w:val="808080"/>
                <w:szCs w:val="22"/>
              </w:rPr>
            </w:pPr>
            <w:r w:rsidRPr="002E5E62">
              <w:rPr>
                <w:rFonts w:eastAsia="Calibri"/>
                <w:color w:val="808080"/>
                <w:szCs w:val="22"/>
              </w:rPr>
              <w:t>classes.</w:t>
            </w:r>
          </w:p>
        </w:tc>
        <w:tc>
          <w:tcPr>
            <w:tcW w:w="2273" w:type="dxa"/>
            <w:vMerge/>
            <w:shd w:val="clear" w:color="auto" w:fill="E6E6E6"/>
          </w:tcPr>
          <w:p w:rsidR="00AD62E9" w:rsidRPr="002E5E62" w:rsidRDefault="00AD62E9" w:rsidP="00D1093A">
            <w:pPr>
              <w:pStyle w:val="Tableheadercentred"/>
              <w:keepNext/>
              <w:rPr>
                <w:rFonts w:eastAsia="Calibri"/>
                <w:szCs w:val="22"/>
              </w:rPr>
            </w:pPr>
          </w:p>
        </w:tc>
        <w:tc>
          <w:tcPr>
            <w:tcW w:w="2395" w:type="dxa"/>
            <w:vMerge/>
            <w:shd w:val="clear" w:color="auto" w:fill="E6E6E6"/>
          </w:tcPr>
          <w:p w:rsidR="00AD62E9" w:rsidRPr="002E5E62" w:rsidRDefault="00AD62E9" w:rsidP="00D1093A">
            <w:pPr>
              <w:pStyle w:val="Tableheadercentred"/>
              <w:keepNext/>
              <w:rPr>
                <w:rFonts w:eastAsia="Calibri"/>
                <w:szCs w:val="22"/>
              </w:rPr>
            </w:pPr>
          </w:p>
        </w:tc>
      </w:tr>
      <w:tr w:rsidR="00AD62E9" w:rsidRPr="00904661" w:rsidTr="00870825">
        <w:trPr>
          <w:cantSplit/>
          <w:trHeight w:hRule="exact" w:val="603"/>
          <w:tblHeader/>
        </w:trPr>
        <w:tc>
          <w:tcPr>
            <w:tcW w:w="974" w:type="dxa"/>
            <w:vMerge/>
            <w:tcBorders>
              <w:left w:val="nil"/>
            </w:tcBorders>
            <w:shd w:val="clear" w:color="auto" w:fill="auto"/>
          </w:tcPr>
          <w:p w:rsidR="00AD62E9" w:rsidRPr="002E5E62" w:rsidRDefault="00AD62E9" w:rsidP="00D1093A">
            <w:pPr>
              <w:pStyle w:val="Tableheadercentred"/>
              <w:keepNext/>
              <w:rPr>
                <w:rFonts w:eastAsia="Calibri"/>
                <w:szCs w:val="22"/>
              </w:rPr>
            </w:pPr>
          </w:p>
        </w:tc>
        <w:tc>
          <w:tcPr>
            <w:tcW w:w="2562" w:type="dxa"/>
            <w:vMerge/>
            <w:shd w:val="clear" w:color="auto" w:fill="E6E6E6"/>
          </w:tcPr>
          <w:p w:rsidR="00AD62E9" w:rsidRPr="002E5E62" w:rsidRDefault="00AD62E9" w:rsidP="00D1093A">
            <w:pPr>
              <w:pStyle w:val="Tableheadercentred"/>
              <w:keepNext/>
              <w:rPr>
                <w:rFonts w:eastAsia="Calibri"/>
                <w:szCs w:val="22"/>
              </w:rPr>
            </w:pPr>
          </w:p>
        </w:tc>
        <w:tc>
          <w:tcPr>
            <w:tcW w:w="2073" w:type="dxa"/>
            <w:vMerge/>
            <w:shd w:val="clear" w:color="auto" w:fill="E6E6E6"/>
          </w:tcPr>
          <w:p w:rsidR="00AD62E9" w:rsidRPr="002E5E62" w:rsidRDefault="00AD62E9" w:rsidP="00D1093A">
            <w:pPr>
              <w:pStyle w:val="Tableheadercentred"/>
              <w:keepNext/>
              <w:rPr>
                <w:rFonts w:eastAsia="Calibri"/>
                <w:szCs w:val="22"/>
              </w:rPr>
            </w:pPr>
          </w:p>
        </w:tc>
        <w:tc>
          <w:tcPr>
            <w:tcW w:w="2073" w:type="dxa"/>
            <w:vMerge/>
            <w:tcBorders>
              <w:bottom w:val="nil"/>
              <w:right w:val="single" w:sz="8" w:space="0" w:color="auto"/>
            </w:tcBorders>
            <w:shd w:val="clear" w:color="auto" w:fill="E6E6E6"/>
            <w:tcMar>
              <w:top w:w="28" w:type="dxa"/>
              <w:left w:w="85" w:type="dxa"/>
              <w:right w:w="57" w:type="dxa"/>
            </w:tcMar>
            <w:vAlign w:val="center"/>
          </w:tcPr>
          <w:p w:rsidR="00AD62E9" w:rsidRPr="002E5E62" w:rsidRDefault="00AD62E9" w:rsidP="00D1093A">
            <w:pPr>
              <w:pStyle w:val="Tablebody"/>
              <w:keepNext/>
              <w:spacing w:after="0"/>
              <w:rPr>
                <w:rFonts w:eastAsia="Calibri"/>
                <w:color w:val="808080"/>
                <w:spacing w:val="-1"/>
                <w:szCs w:val="22"/>
              </w:rPr>
            </w:pPr>
          </w:p>
        </w:tc>
        <w:tc>
          <w:tcPr>
            <w:tcW w:w="460" w:type="dxa"/>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tcPr>
          <w:p w:rsidR="00AD62E9" w:rsidRPr="002E5E62" w:rsidRDefault="00881D5A" w:rsidP="00D1093A">
            <w:pPr>
              <w:pStyle w:val="Tablebody"/>
              <w:keepNext/>
              <w:tabs>
                <w:tab w:val="clear" w:pos="454"/>
              </w:tabs>
              <w:spacing w:after="0"/>
              <w:jc w:val="center"/>
              <w:rPr>
                <w:rFonts w:eastAsia="Calibri"/>
                <w:szCs w:val="22"/>
              </w:rPr>
            </w:pPr>
            <w:r>
              <w:rPr>
                <w:rFonts w:eastAsia="Calibri"/>
                <w:szCs w:val="22"/>
              </w:rPr>
              <w:t>5</w:t>
            </w:r>
          </w:p>
        </w:tc>
        <w:tc>
          <w:tcPr>
            <w:tcW w:w="1006" w:type="dxa"/>
            <w:vMerge/>
            <w:tcBorders>
              <w:left w:val="single" w:sz="8" w:space="0" w:color="auto"/>
              <w:bottom w:val="nil"/>
            </w:tcBorders>
            <w:shd w:val="clear" w:color="auto" w:fill="E6E6E6"/>
            <w:tcMar>
              <w:top w:w="28" w:type="dxa"/>
            </w:tcMar>
            <w:vAlign w:val="center"/>
          </w:tcPr>
          <w:p w:rsidR="00AD62E9" w:rsidRPr="002E5E62" w:rsidRDefault="00AD62E9" w:rsidP="00D1093A">
            <w:pPr>
              <w:pStyle w:val="Tablebody"/>
              <w:keepNext/>
              <w:tabs>
                <w:tab w:val="clear" w:pos="454"/>
              </w:tabs>
              <w:spacing w:after="0"/>
              <w:rPr>
                <w:rFonts w:eastAsia="Calibri"/>
                <w:color w:val="808080"/>
                <w:szCs w:val="22"/>
              </w:rPr>
            </w:pPr>
          </w:p>
        </w:tc>
        <w:tc>
          <w:tcPr>
            <w:tcW w:w="2273" w:type="dxa"/>
            <w:vMerge/>
            <w:shd w:val="clear" w:color="auto" w:fill="E6E6E6"/>
          </w:tcPr>
          <w:p w:rsidR="00AD62E9" w:rsidRPr="002E5E62" w:rsidRDefault="00AD62E9" w:rsidP="00D1093A">
            <w:pPr>
              <w:pStyle w:val="Tableheadercentred"/>
              <w:keepNext/>
              <w:rPr>
                <w:rFonts w:eastAsia="Calibri"/>
                <w:szCs w:val="22"/>
              </w:rPr>
            </w:pPr>
          </w:p>
        </w:tc>
        <w:tc>
          <w:tcPr>
            <w:tcW w:w="2395" w:type="dxa"/>
            <w:vMerge/>
            <w:shd w:val="clear" w:color="auto" w:fill="E6E6E6"/>
          </w:tcPr>
          <w:p w:rsidR="00AD62E9" w:rsidRPr="002E5E62" w:rsidRDefault="00AD62E9" w:rsidP="00D1093A">
            <w:pPr>
              <w:pStyle w:val="Tableheadercentred"/>
              <w:keepNext/>
              <w:rPr>
                <w:rFonts w:eastAsia="Calibri"/>
                <w:szCs w:val="22"/>
              </w:rPr>
            </w:pPr>
          </w:p>
        </w:tc>
      </w:tr>
      <w:tr w:rsidR="00AD62E9" w:rsidRPr="00904661" w:rsidTr="00870825">
        <w:trPr>
          <w:cantSplit/>
          <w:trHeight w:hRule="exact" w:val="172"/>
          <w:tblHeader/>
        </w:trPr>
        <w:tc>
          <w:tcPr>
            <w:tcW w:w="974" w:type="dxa"/>
            <w:vMerge/>
            <w:tcBorders>
              <w:left w:val="nil"/>
              <w:bottom w:val="single" w:sz="8" w:space="0" w:color="000000"/>
            </w:tcBorders>
            <w:shd w:val="clear" w:color="auto" w:fill="auto"/>
          </w:tcPr>
          <w:p w:rsidR="00AD62E9" w:rsidRPr="002E5E62" w:rsidRDefault="00AD62E9" w:rsidP="00D1093A">
            <w:pPr>
              <w:pStyle w:val="Tableheadercentred"/>
              <w:keepNext/>
              <w:rPr>
                <w:rFonts w:eastAsia="Calibri"/>
                <w:szCs w:val="22"/>
              </w:rPr>
            </w:pPr>
          </w:p>
        </w:tc>
        <w:tc>
          <w:tcPr>
            <w:tcW w:w="2562" w:type="dxa"/>
            <w:vMerge/>
            <w:tcBorders>
              <w:bottom w:val="single" w:sz="8" w:space="0" w:color="000000"/>
            </w:tcBorders>
            <w:shd w:val="clear" w:color="auto" w:fill="E6E6E6"/>
          </w:tcPr>
          <w:p w:rsidR="00AD62E9" w:rsidRPr="002E5E62" w:rsidRDefault="00AD62E9" w:rsidP="00D1093A">
            <w:pPr>
              <w:pStyle w:val="Tableheadercentred"/>
              <w:keepNext/>
              <w:rPr>
                <w:rFonts w:eastAsia="Calibri"/>
                <w:szCs w:val="22"/>
              </w:rPr>
            </w:pPr>
          </w:p>
        </w:tc>
        <w:tc>
          <w:tcPr>
            <w:tcW w:w="2073" w:type="dxa"/>
            <w:vMerge/>
            <w:tcBorders>
              <w:bottom w:val="single" w:sz="8" w:space="0" w:color="000000"/>
            </w:tcBorders>
            <w:shd w:val="clear" w:color="auto" w:fill="E6E6E6"/>
          </w:tcPr>
          <w:p w:rsidR="00AD62E9" w:rsidRPr="002E5E62" w:rsidRDefault="00AD62E9" w:rsidP="00D1093A">
            <w:pPr>
              <w:pStyle w:val="Tableheadercentred"/>
              <w:keepNext/>
              <w:rPr>
                <w:rFonts w:eastAsia="Calibri"/>
                <w:szCs w:val="22"/>
              </w:rPr>
            </w:pPr>
          </w:p>
        </w:tc>
        <w:tc>
          <w:tcPr>
            <w:tcW w:w="2073" w:type="dxa"/>
            <w:tcBorders>
              <w:top w:val="nil"/>
              <w:bottom w:val="single" w:sz="8" w:space="0" w:color="000000"/>
              <w:right w:val="nil"/>
            </w:tcBorders>
            <w:shd w:val="clear" w:color="auto" w:fill="E6E6E6"/>
            <w:tcMar>
              <w:top w:w="28" w:type="dxa"/>
            </w:tcMar>
          </w:tcPr>
          <w:p w:rsidR="00AD62E9" w:rsidRPr="002E5E62" w:rsidRDefault="00AD62E9" w:rsidP="00D1093A">
            <w:pPr>
              <w:pStyle w:val="Tablebody"/>
              <w:keepNext/>
              <w:rPr>
                <w:rFonts w:eastAsia="Calibri"/>
                <w:color w:val="808080"/>
                <w:szCs w:val="22"/>
              </w:rPr>
            </w:pPr>
          </w:p>
        </w:tc>
        <w:tc>
          <w:tcPr>
            <w:tcW w:w="460" w:type="dxa"/>
            <w:tcBorders>
              <w:top w:val="single" w:sz="8" w:space="0" w:color="auto"/>
              <w:left w:val="nil"/>
              <w:bottom w:val="single" w:sz="8" w:space="0" w:color="000000"/>
              <w:right w:val="nil"/>
            </w:tcBorders>
            <w:shd w:val="clear" w:color="auto" w:fill="E6E6E6"/>
            <w:tcMar>
              <w:top w:w="28" w:type="dxa"/>
              <w:left w:w="57" w:type="dxa"/>
              <w:right w:w="57" w:type="dxa"/>
            </w:tcMar>
            <w:vAlign w:val="center"/>
          </w:tcPr>
          <w:p w:rsidR="00AD62E9" w:rsidRPr="002E5E62" w:rsidRDefault="00AD62E9" w:rsidP="00D1093A">
            <w:pPr>
              <w:pStyle w:val="Tableheadercentred"/>
              <w:keepNext/>
              <w:rPr>
                <w:rFonts w:eastAsia="Calibri"/>
                <w:szCs w:val="22"/>
              </w:rPr>
            </w:pPr>
          </w:p>
        </w:tc>
        <w:tc>
          <w:tcPr>
            <w:tcW w:w="1006" w:type="dxa"/>
            <w:tcBorders>
              <w:top w:val="nil"/>
              <w:left w:val="nil"/>
              <w:bottom w:val="single" w:sz="8" w:space="0" w:color="000000"/>
            </w:tcBorders>
            <w:shd w:val="clear" w:color="auto" w:fill="E6E6E6"/>
            <w:tcMar>
              <w:top w:w="28" w:type="dxa"/>
            </w:tcMar>
          </w:tcPr>
          <w:p w:rsidR="00AD62E9" w:rsidRPr="002E5E62" w:rsidRDefault="00AD62E9" w:rsidP="00D1093A">
            <w:pPr>
              <w:pStyle w:val="Tableheadercentred"/>
              <w:keepNext/>
              <w:rPr>
                <w:rFonts w:eastAsia="Calibri"/>
                <w:szCs w:val="22"/>
              </w:rPr>
            </w:pPr>
          </w:p>
        </w:tc>
        <w:tc>
          <w:tcPr>
            <w:tcW w:w="2273" w:type="dxa"/>
            <w:vMerge/>
            <w:tcBorders>
              <w:bottom w:val="single" w:sz="8" w:space="0" w:color="000000"/>
            </w:tcBorders>
            <w:shd w:val="clear" w:color="auto" w:fill="E6E6E6"/>
          </w:tcPr>
          <w:p w:rsidR="00AD62E9" w:rsidRPr="002E5E62" w:rsidRDefault="00AD62E9" w:rsidP="00D1093A">
            <w:pPr>
              <w:pStyle w:val="Tableheadercentred"/>
              <w:keepNext/>
              <w:rPr>
                <w:rFonts w:eastAsia="Calibri"/>
                <w:szCs w:val="22"/>
              </w:rPr>
            </w:pPr>
          </w:p>
        </w:tc>
        <w:tc>
          <w:tcPr>
            <w:tcW w:w="2395" w:type="dxa"/>
            <w:vMerge/>
            <w:tcBorders>
              <w:bottom w:val="single" w:sz="8" w:space="0" w:color="000000"/>
            </w:tcBorders>
            <w:shd w:val="clear" w:color="auto" w:fill="E6E6E6"/>
          </w:tcPr>
          <w:p w:rsidR="00AD62E9" w:rsidRPr="002E5E62" w:rsidRDefault="00AD62E9" w:rsidP="00D1093A">
            <w:pPr>
              <w:pStyle w:val="Tableheadercentred"/>
              <w:keepNext/>
              <w:rPr>
                <w:rFonts w:eastAsia="Calibri"/>
                <w:szCs w:val="22"/>
              </w:rPr>
            </w:pPr>
          </w:p>
        </w:tc>
      </w:tr>
      <w:tr w:rsidR="00AD62E9" w:rsidRPr="00904661" w:rsidTr="00870825">
        <w:trPr>
          <w:cantSplit/>
          <w:trHeight w:val="432"/>
        </w:trPr>
        <w:tc>
          <w:tcPr>
            <w:tcW w:w="974" w:type="dxa"/>
            <w:vMerge w:val="restart"/>
            <w:shd w:val="clear" w:color="auto" w:fill="F3F3F3"/>
          </w:tcPr>
          <w:p w:rsidR="00AD62E9" w:rsidRPr="002E5E62" w:rsidRDefault="006B627C" w:rsidP="00D1093A">
            <w:pPr>
              <w:pStyle w:val="Tablebody-grey"/>
              <w:keepNext/>
              <w:rPr>
                <w:rFonts w:eastAsia="Calibri"/>
                <w:szCs w:val="22"/>
              </w:rPr>
            </w:pPr>
            <w:r>
              <w:rPr>
                <w:rFonts w:eastAsia="Calibri"/>
                <w:szCs w:val="22"/>
              </w:rPr>
              <w:lastRenderedPageBreak/>
              <w:t>P</w:t>
            </w:r>
            <w:r w:rsidR="00881D5A">
              <w:rPr>
                <w:rFonts w:eastAsia="Calibri"/>
                <w:szCs w:val="22"/>
              </w:rPr>
              <w:t>art II: Detailed Study</w:t>
            </w:r>
          </w:p>
        </w:tc>
        <w:tc>
          <w:tcPr>
            <w:tcW w:w="2562" w:type="dxa"/>
          </w:tcPr>
          <w:p w:rsidR="00AD62E9" w:rsidRPr="001E16DD" w:rsidRDefault="00881D5A" w:rsidP="00D1093A">
            <w:pPr>
              <w:pStyle w:val="Tablebody"/>
              <w:keepNext/>
              <w:rPr>
                <w:rFonts w:eastAsia="Calibri"/>
                <w:szCs w:val="19"/>
              </w:rPr>
            </w:pPr>
            <w:r w:rsidRPr="001E16DD">
              <w:rPr>
                <w:rFonts w:eastAsia="Calibri"/>
                <w:szCs w:val="19"/>
              </w:rPr>
              <w:t>Close reading within individual texts</w:t>
            </w: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Default="006B627C" w:rsidP="00D1093A">
            <w:pPr>
              <w:pStyle w:val="Tablebody"/>
              <w:keepNext/>
              <w:rPr>
                <w:rFonts w:eastAsia="Calibri"/>
                <w:sz w:val="16"/>
                <w:szCs w:val="16"/>
              </w:rPr>
            </w:pPr>
          </w:p>
          <w:p w:rsidR="006B627C" w:rsidRPr="006B627C" w:rsidRDefault="006B627C" w:rsidP="00D1093A">
            <w:pPr>
              <w:pStyle w:val="Tablebody"/>
              <w:keepNext/>
              <w:rPr>
                <w:rFonts w:eastAsia="Calibri"/>
                <w:sz w:val="16"/>
                <w:szCs w:val="16"/>
              </w:rPr>
            </w:pPr>
          </w:p>
        </w:tc>
        <w:tc>
          <w:tcPr>
            <w:tcW w:w="2073" w:type="dxa"/>
          </w:tcPr>
          <w:p w:rsidR="00881D5A" w:rsidRPr="001E16DD" w:rsidRDefault="00881D5A" w:rsidP="00881D5A">
            <w:pPr>
              <w:pStyle w:val="NoSpacing"/>
              <w:rPr>
                <w:rFonts w:eastAsia="Calibri"/>
                <w:sz w:val="18"/>
                <w:szCs w:val="18"/>
              </w:rPr>
            </w:pPr>
            <w:r w:rsidRPr="001E16DD">
              <w:rPr>
                <w:rFonts w:eastAsia="Calibri"/>
                <w:sz w:val="18"/>
                <w:szCs w:val="18"/>
              </w:rPr>
              <w:t>Detailed analysis of text regarding content and craft (including attention to conventions of genre)</w:t>
            </w:r>
          </w:p>
          <w:p w:rsidR="00881D5A" w:rsidRPr="001E16DD" w:rsidRDefault="00881D5A" w:rsidP="00881D5A">
            <w:pPr>
              <w:pStyle w:val="NoSpacing"/>
              <w:rPr>
                <w:rFonts w:eastAsia="Calibri"/>
                <w:sz w:val="18"/>
                <w:szCs w:val="18"/>
              </w:rPr>
            </w:pPr>
          </w:p>
          <w:p w:rsidR="00E733BC" w:rsidRPr="001E16DD" w:rsidRDefault="00E733BC" w:rsidP="00881D5A">
            <w:pPr>
              <w:pStyle w:val="NoSpacing"/>
              <w:rPr>
                <w:rFonts w:eastAsia="Calibri"/>
                <w:sz w:val="18"/>
                <w:szCs w:val="18"/>
              </w:rPr>
            </w:pPr>
            <w:r w:rsidRPr="001E16DD">
              <w:rPr>
                <w:rFonts w:eastAsia="Calibri"/>
                <w:sz w:val="18"/>
                <w:szCs w:val="18"/>
              </w:rPr>
              <w:t>Introduction/review of the following:</w:t>
            </w:r>
          </w:p>
          <w:p w:rsidR="00881D5A" w:rsidRPr="001E16DD" w:rsidRDefault="00E733BC" w:rsidP="00E733BC">
            <w:pPr>
              <w:pStyle w:val="NoSpacing"/>
              <w:rPr>
                <w:rFonts w:eastAsia="Calibri"/>
                <w:sz w:val="18"/>
                <w:szCs w:val="18"/>
              </w:rPr>
            </w:pPr>
            <w:r w:rsidRPr="001E16DD">
              <w:rPr>
                <w:rFonts w:eastAsia="Calibri"/>
                <w:sz w:val="18"/>
                <w:szCs w:val="18"/>
              </w:rPr>
              <w:t>- critical t</w:t>
            </w:r>
            <w:r w:rsidR="00881D5A" w:rsidRPr="001E16DD">
              <w:rPr>
                <w:rFonts w:eastAsia="Calibri"/>
                <w:sz w:val="18"/>
                <w:szCs w:val="18"/>
              </w:rPr>
              <w:t>hinking</w:t>
            </w:r>
          </w:p>
          <w:p w:rsidR="00881D5A" w:rsidRPr="001E16DD" w:rsidRDefault="00E733BC" w:rsidP="00881D5A">
            <w:pPr>
              <w:pStyle w:val="NoSpacing"/>
              <w:rPr>
                <w:rFonts w:eastAsia="Calibri"/>
                <w:sz w:val="18"/>
                <w:szCs w:val="18"/>
              </w:rPr>
            </w:pPr>
            <w:r w:rsidRPr="001E16DD">
              <w:rPr>
                <w:rFonts w:eastAsia="Calibri"/>
                <w:sz w:val="18"/>
                <w:szCs w:val="18"/>
              </w:rPr>
              <w:t>- i</w:t>
            </w:r>
            <w:r w:rsidR="00881D5A" w:rsidRPr="001E16DD">
              <w:rPr>
                <w:rFonts w:eastAsia="Calibri"/>
                <w:sz w:val="18"/>
                <w:szCs w:val="18"/>
              </w:rPr>
              <w:t>nterpretation and analysis</w:t>
            </w:r>
          </w:p>
          <w:p w:rsidR="00881D5A" w:rsidRPr="001E16DD" w:rsidRDefault="00E733BC" w:rsidP="00881D5A">
            <w:pPr>
              <w:pStyle w:val="NoSpacing"/>
              <w:rPr>
                <w:rFonts w:eastAsia="Calibri"/>
                <w:sz w:val="18"/>
                <w:szCs w:val="18"/>
              </w:rPr>
            </w:pPr>
            <w:r w:rsidRPr="001E16DD">
              <w:rPr>
                <w:rFonts w:eastAsia="Calibri"/>
                <w:sz w:val="18"/>
                <w:szCs w:val="18"/>
              </w:rPr>
              <w:t>- c</w:t>
            </w:r>
            <w:r w:rsidR="00881D5A" w:rsidRPr="001E16DD">
              <w:rPr>
                <w:rFonts w:eastAsia="Calibri"/>
                <w:sz w:val="18"/>
                <w:szCs w:val="18"/>
              </w:rPr>
              <w:t>lose reading</w:t>
            </w:r>
          </w:p>
          <w:p w:rsidR="00E733BC" w:rsidRPr="001E16DD" w:rsidRDefault="00E733BC" w:rsidP="00881D5A">
            <w:pPr>
              <w:pStyle w:val="NoSpacing"/>
              <w:rPr>
                <w:rFonts w:eastAsia="Calibri"/>
                <w:sz w:val="18"/>
                <w:szCs w:val="18"/>
              </w:rPr>
            </w:pPr>
            <w:r w:rsidRPr="001E16DD">
              <w:rPr>
                <w:rFonts w:eastAsia="Calibri"/>
                <w:sz w:val="18"/>
                <w:szCs w:val="18"/>
              </w:rPr>
              <w:t>- annotation</w:t>
            </w:r>
          </w:p>
          <w:p w:rsidR="00881D5A" w:rsidRPr="001E16DD" w:rsidRDefault="00E733BC" w:rsidP="00881D5A">
            <w:pPr>
              <w:pStyle w:val="NoSpacing"/>
              <w:rPr>
                <w:rFonts w:eastAsia="Calibri"/>
                <w:sz w:val="18"/>
                <w:szCs w:val="18"/>
              </w:rPr>
            </w:pPr>
            <w:r w:rsidRPr="001E16DD">
              <w:rPr>
                <w:rFonts w:eastAsia="Calibri"/>
                <w:sz w:val="18"/>
                <w:szCs w:val="18"/>
              </w:rPr>
              <w:t>- thesis</w:t>
            </w:r>
          </w:p>
          <w:p w:rsidR="00881D5A" w:rsidRPr="001E16DD" w:rsidRDefault="00E733BC" w:rsidP="00881D5A">
            <w:pPr>
              <w:pStyle w:val="NoSpacing"/>
              <w:rPr>
                <w:rFonts w:eastAsia="Calibri"/>
                <w:sz w:val="18"/>
                <w:szCs w:val="18"/>
              </w:rPr>
            </w:pPr>
            <w:r w:rsidRPr="001E16DD">
              <w:rPr>
                <w:rFonts w:eastAsia="Calibri"/>
                <w:sz w:val="18"/>
                <w:szCs w:val="18"/>
              </w:rPr>
              <w:t>- substantiation</w:t>
            </w:r>
            <w:r w:rsidR="00881D5A" w:rsidRPr="001E16DD">
              <w:rPr>
                <w:rFonts w:eastAsia="Calibri"/>
                <w:sz w:val="18"/>
                <w:szCs w:val="18"/>
              </w:rPr>
              <w:t>/</w:t>
            </w:r>
            <w:r w:rsidRPr="001E16DD">
              <w:rPr>
                <w:rFonts w:eastAsia="Calibri"/>
                <w:sz w:val="18"/>
                <w:szCs w:val="18"/>
              </w:rPr>
              <w:t xml:space="preserve"> j</w:t>
            </w:r>
            <w:r w:rsidR="00881D5A" w:rsidRPr="001E16DD">
              <w:rPr>
                <w:rFonts w:eastAsia="Calibri"/>
                <w:sz w:val="18"/>
                <w:szCs w:val="18"/>
              </w:rPr>
              <w:t>ustification</w:t>
            </w:r>
          </w:p>
          <w:p w:rsidR="00881D5A" w:rsidRPr="001E16DD" w:rsidRDefault="00881D5A" w:rsidP="00881D5A">
            <w:pPr>
              <w:pStyle w:val="NoSpacing"/>
              <w:rPr>
                <w:rFonts w:eastAsia="Calibri"/>
                <w:sz w:val="18"/>
                <w:szCs w:val="18"/>
              </w:rPr>
            </w:pPr>
          </w:p>
          <w:p w:rsidR="00881D5A" w:rsidRPr="001E16DD" w:rsidRDefault="00881D5A" w:rsidP="00881D5A">
            <w:pPr>
              <w:pStyle w:val="NoSpacing"/>
              <w:rPr>
                <w:rFonts w:eastAsia="Calibri"/>
                <w:sz w:val="18"/>
                <w:szCs w:val="18"/>
              </w:rPr>
            </w:pPr>
            <w:r w:rsidRPr="001E16DD">
              <w:rPr>
                <w:rFonts w:eastAsia="Calibri"/>
                <w:sz w:val="18"/>
                <w:szCs w:val="18"/>
              </w:rPr>
              <w:t>What is being said and why?</w:t>
            </w:r>
          </w:p>
          <w:p w:rsidR="00881D5A" w:rsidRPr="001E16DD" w:rsidRDefault="00881D5A" w:rsidP="00881D5A">
            <w:pPr>
              <w:pStyle w:val="NoSpacing"/>
              <w:rPr>
                <w:rFonts w:eastAsia="Calibri"/>
                <w:sz w:val="18"/>
                <w:szCs w:val="18"/>
              </w:rPr>
            </w:pPr>
            <w:r w:rsidRPr="001E16DD">
              <w:rPr>
                <w:rFonts w:eastAsia="Calibri"/>
                <w:sz w:val="18"/>
                <w:szCs w:val="18"/>
              </w:rPr>
              <w:t>- plot/subject</w:t>
            </w:r>
          </w:p>
          <w:p w:rsidR="00881D5A" w:rsidRPr="001E16DD" w:rsidRDefault="00881D5A" w:rsidP="00881D5A">
            <w:pPr>
              <w:pStyle w:val="NoSpacing"/>
              <w:rPr>
                <w:rFonts w:eastAsia="Calibri"/>
                <w:sz w:val="18"/>
                <w:szCs w:val="18"/>
              </w:rPr>
            </w:pPr>
            <w:r w:rsidRPr="001E16DD">
              <w:rPr>
                <w:rFonts w:eastAsia="Calibri"/>
                <w:sz w:val="18"/>
                <w:szCs w:val="18"/>
              </w:rPr>
              <w:t>- character/speaker</w:t>
            </w:r>
          </w:p>
          <w:p w:rsidR="00881D5A" w:rsidRPr="001E16DD" w:rsidRDefault="00881D5A" w:rsidP="00881D5A">
            <w:pPr>
              <w:pStyle w:val="NoSpacing"/>
              <w:rPr>
                <w:rFonts w:eastAsia="Calibri"/>
                <w:sz w:val="18"/>
                <w:szCs w:val="18"/>
              </w:rPr>
            </w:pPr>
            <w:r w:rsidRPr="001E16DD">
              <w:rPr>
                <w:rFonts w:eastAsia="Calibri"/>
                <w:sz w:val="18"/>
                <w:szCs w:val="18"/>
              </w:rPr>
              <w:t>- setting</w:t>
            </w:r>
          </w:p>
          <w:p w:rsidR="00881D5A" w:rsidRPr="001E16DD" w:rsidRDefault="00881D5A" w:rsidP="00881D5A">
            <w:pPr>
              <w:pStyle w:val="NoSpacing"/>
              <w:rPr>
                <w:rFonts w:eastAsia="Calibri"/>
                <w:sz w:val="18"/>
                <w:szCs w:val="18"/>
              </w:rPr>
            </w:pPr>
          </w:p>
          <w:p w:rsidR="00881D5A" w:rsidRPr="001E16DD" w:rsidRDefault="00881D5A" w:rsidP="00881D5A">
            <w:pPr>
              <w:pStyle w:val="NoSpacing"/>
              <w:rPr>
                <w:rFonts w:eastAsia="Calibri"/>
                <w:sz w:val="18"/>
                <w:szCs w:val="18"/>
              </w:rPr>
            </w:pPr>
            <w:r w:rsidRPr="001E16DD">
              <w:rPr>
                <w:rFonts w:eastAsia="Calibri"/>
                <w:sz w:val="18"/>
                <w:szCs w:val="18"/>
              </w:rPr>
              <w:t xml:space="preserve">How is it written and why? </w:t>
            </w:r>
          </w:p>
          <w:p w:rsidR="00881D5A" w:rsidRPr="001E16DD" w:rsidRDefault="00881D5A" w:rsidP="00881D5A">
            <w:pPr>
              <w:pStyle w:val="NoSpacing"/>
              <w:rPr>
                <w:rFonts w:eastAsia="Calibri"/>
                <w:sz w:val="18"/>
                <w:szCs w:val="18"/>
              </w:rPr>
            </w:pPr>
            <w:r w:rsidRPr="001E16DD">
              <w:rPr>
                <w:rFonts w:eastAsia="Calibri"/>
                <w:sz w:val="18"/>
                <w:szCs w:val="18"/>
              </w:rPr>
              <w:t>- structure/form</w:t>
            </w:r>
          </w:p>
          <w:p w:rsidR="00881D5A" w:rsidRPr="001E16DD" w:rsidRDefault="00881D5A" w:rsidP="00881D5A">
            <w:pPr>
              <w:pStyle w:val="NoSpacing"/>
              <w:rPr>
                <w:rFonts w:eastAsia="Calibri"/>
                <w:sz w:val="18"/>
                <w:szCs w:val="18"/>
              </w:rPr>
            </w:pPr>
            <w:r w:rsidRPr="001E16DD">
              <w:rPr>
                <w:rFonts w:eastAsia="Calibri"/>
                <w:sz w:val="18"/>
                <w:szCs w:val="18"/>
              </w:rPr>
              <w:t>- narrator/speaker</w:t>
            </w:r>
          </w:p>
          <w:p w:rsidR="00881D5A" w:rsidRPr="001E16DD" w:rsidRDefault="00881D5A" w:rsidP="00881D5A">
            <w:pPr>
              <w:pStyle w:val="NoSpacing"/>
              <w:rPr>
                <w:rFonts w:eastAsia="Calibri"/>
                <w:sz w:val="18"/>
                <w:szCs w:val="18"/>
              </w:rPr>
            </w:pPr>
            <w:r w:rsidRPr="001E16DD">
              <w:rPr>
                <w:rFonts w:eastAsia="Calibri"/>
                <w:sz w:val="18"/>
                <w:szCs w:val="18"/>
              </w:rPr>
              <w:t>- diction (denotation and connotation)</w:t>
            </w:r>
          </w:p>
          <w:p w:rsidR="00881D5A" w:rsidRPr="001E16DD" w:rsidRDefault="00881D5A" w:rsidP="00881D5A">
            <w:pPr>
              <w:pStyle w:val="NoSpacing"/>
              <w:rPr>
                <w:rFonts w:eastAsia="Calibri"/>
                <w:sz w:val="18"/>
                <w:szCs w:val="18"/>
              </w:rPr>
            </w:pPr>
            <w:r w:rsidRPr="001E16DD">
              <w:rPr>
                <w:rFonts w:eastAsia="Calibri"/>
                <w:sz w:val="18"/>
                <w:szCs w:val="18"/>
              </w:rPr>
              <w:t>- tone/mood</w:t>
            </w:r>
          </w:p>
          <w:p w:rsidR="00881D5A" w:rsidRPr="001E16DD" w:rsidRDefault="00881D5A" w:rsidP="00881D5A">
            <w:pPr>
              <w:pStyle w:val="NoSpacing"/>
              <w:rPr>
                <w:rFonts w:eastAsia="Calibri"/>
                <w:sz w:val="18"/>
                <w:szCs w:val="18"/>
              </w:rPr>
            </w:pPr>
            <w:r w:rsidRPr="001E16DD">
              <w:rPr>
                <w:rFonts w:eastAsia="Calibri"/>
                <w:sz w:val="18"/>
                <w:szCs w:val="18"/>
              </w:rPr>
              <w:t>- figurative language</w:t>
            </w:r>
          </w:p>
          <w:p w:rsidR="00881D5A" w:rsidRPr="001E16DD" w:rsidRDefault="00881D5A" w:rsidP="00881D5A">
            <w:pPr>
              <w:pStyle w:val="NoSpacing"/>
              <w:rPr>
                <w:rFonts w:eastAsia="Calibri"/>
                <w:sz w:val="18"/>
                <w:szCs w:val="18"/>
              </w:rPr>
            </w:pPr>
            <w:r w:rsidRPr="001E16DD">
              <w:rPr>
                <w:rFonts w:eastAsia="Calibri"/>
                <w:sz w:val="18"/>
                <w:szCs w:val="18"/>
              </w:rPr>
              <w:t>- imagery</w:t>
            </w:r>
          </w:p>
          <w:p w:rsidR="00AD62E9" w:rsidRPr="001E16DD" w:rsidRDefault="00881D5A" w:rsidP="00686A95">
            <w:pPr>
              <w:pStyle w:val="NoSpacing"/>
              <w:rPr>
                <w:rFonts w:eastAsia="Calibri"/>
                <w:sz w:val="18"/>
                <w:szCs w:val="18"/>
              </w:rPr>
            </w:pPr>
            <w:r w:rsidRPr="001E16DD">
              <w:rPr>
                <w:rFonts w:eastAsia="Calibri"/>
                <w:sz w:val="18"/>
                <w:szCs w:val="18"/>
              </w:rPr>
              <w:t>(other elements dependent on genre)</w:t>
            </w:r>
          </w:p>
          <w:p w:rsidR="00E733BC" w:rsidRPr="001E16DD" w:rsidRDefault="00E733BC" w:rsidP="00686A95">
            <w:pPr>
              <w:pStyle w:val="NoSpacing"/>
              <w:rPr>
                <w:rFonts w:eastAsia="Calibri"/>
                <w:sz w:val="18"/>
                <w:szCs w:val="18"/>
              </w:rPr>
            </w:pPr>
          </w:p>
          <w:p w:rsidR="00686A95" w:rsidRPr="001E16DD" w:rsidRDefault="00686A95" w:rsidP="00686A95">
            <w:pPr>
              <w:pStyle w:val="NoSpacing"/>
              <w:rPr>
                <w:rFonts w:eastAsia="Calibri"/>
                <w:sz w:val="18"/>
                <w:szCs w:val="18"/>
              </w:rPr>
            </w:pPr>
            <w:r w:rsidRPr="001E16DD">
              <w:rPr>
                <w:rFonts w:eastAsia="Calibri"/>
                <w:sz w:val="18"/>
                <w:szCs w:val="18"/>
              </w:rPr>
              <w:t>So what?</w:t>
            </w:r>
          </w:p>
          <w:p w:rsidR="00686A95" w:rsidRPr="001E16DD" w:rsidRDefault="00686A95" w:rsidP="00686A95">
            <w:pPr>
              <w:pStyle w:val="NoSpacing"/>
              <w:rPr>
                <w:rFonts w:eastAsia="Calibri"/>
                <w:sz w:val="18"/>
                <w:szCs w:val="18"/>
              </w:rPr>
            </w:pPr>
            <w:r w:rsidRPr="001E16DD">
              <w:rPr>
                <w:rFonts w:eastAsia="Calibri"/>
                <w:sz w:val="18"/>
                <w:szCs w:val="18"/>
              </w:rPr>
              <w:t>- effect</w:t>
            </w:r>
          </w:p>
          <w:p w:rsidR="00686A95" w:rsidRPr="001E16DD" w:rsidRDefault="00686A95" w:rsidP="00686A95">
            <w:pPr>
              <w:pStyle w:val="NoSpacing"/>
              <w:rPr>
                <w:rFonts w:eastAsia="Calibri"/>
                <w:sz w:val="18"/>
                <w:szCs w:val="18"/>
              </w:rPr>
            </w:pPr>
            <w:r w:rsidRPr="001E16DD">
              <w:rPr>
                <w:rFonts w:eastAsia="Calibri"/>
                <w:sz w:val="18"/>
                <w:szCs w:val="18"/>
              </w:rPr>
              <w:t>- significance</w:t>
            </w:r>
          </w:p>
          <w:p w:rsidR="00686A95" w:rsidRPr="001E16DD" w:rsidRDefault="00686A95" w:rsidP="00686A95">
            <w:pPr>
              <w:pStyle w:val="NoSpacing"/>
              <w:rPr>
                <w:rFonts w:eastAsia="Calibri"/>
                <w:sz w:val="18"/>
                <w:szCs w:val="18"/>
              </w:rPr>
            </w:pPr>
            <w:r w:rsidRPr="001E16DD">
              <w:rPr>
                <w:rFonts w:eastAsia="Calibri"/>
                <w:sz w:val="18"/>
                <w:szCs w:val="18"/>
              </w:rPr>
              <w:t>- implication</w:t>
            </w:r>
          </w:p>
          <w:p w:rsidR="00686A95" w:rsidRPr="001E16DD" w:rsidRDefault="00686A95" w:rsidP="00881D5A">
            <w:pPr>
              <w:pStyle w:val="Tablebody"/>
              <w:keepNext/>
              <w:rPr>
                <w:rFonts w:eastAsia="Calibri"/>
                <w:sz w:val="18"/>
                <w:szCs w:val="18"/>
              </w:rPr>
            </w:pPr>
          </w:p>
          <w:p w:rsidR="00686A95" w:rsidRPr="001E16DD" w:rsidRDefault="00686A95" w:rsidP="00881D5A">
            <w:pPr>
              <w:pStyle w:val="Tablebody"/>
              <w:keepNext/>
              <w:rPr>
                <w:rFonts w:eastAsia="Calibri"/>
                <w:sz w:val="18"/>
                <w:szCs w:val="18"/>
              </w:rPr>
            </w:pPr>
          </w:p>
          <w:p w:rsidR="001E16DD" w:rsidRPr="001E16DD" w:rsidRDefault="001E16DD" w:rsidP="00881D5A">
            <w:pPr>
              <w:pStyle w:val="Tablebody"/>
              <w:keepNext/>
              <w:rPr>
                <w:rFonts w:eastAsia="Calibri"/>
                <w:sz w:val="18"/>
                <w:szCs w:val="18"/>
              </w:rPr>
            </w:pPr>
          </w:p>
          <w:p w:rsidR="001E16DD" w:rsidRPr="001E16DD" w:rsidRDefault="001E16DD" w:rsidP="00881D5A">
            <w:pPr>
              <w:pStyle w:val="Tablebody"/>
              <w:keepNext/>
              <w:rPr>
                <w:rFonts w:eastAsia="Calibri"/>
                <w:sz w:val="18"/>
                <w:szCs w:val="18"/>
              </w:rPr>
            </w:pPr>
          </w:p>
          <w:p w:rsidR="001E16DD" w:rsidRPr="001E16DD" w:rsidRDefault="001E16DD" w:rsidP="00881D5A">
            <w:pPr>
              <w:pStyle w:val="Tablebody"/>
              <w:keepNext/>
              <w:rPr>
                <w:rFonts w:eastAsia="Calibri"/>
                <w:sz w:val="18"/>
                <w:szCs w:val="18"/>
              </w:rPr>
            </w:pPr>
          </w:p>
          <w:p w:rsidR="001E16DD" w:rsidRPr="001E16DD" w:rsidRDefault="001E16DD" w:rsidP="00881D5A">
            <w:pPr>
              <w:pStyle w:val="Tablebody"/>
              <w:keepNext/>
              <w:rPr>
                <w:rFonts w:eastAsia="Calibri"/>
                <w:sz w:val="18"/>
                <w:szCs w:val="18"/>
              </w:rPr>
            </w:pPr>
          </w:p>
          <w:p w:rsidR="001E16DD" w:rsidRPr="001E16DD" w:rsidRDefault="001E16DD" w:rsidP="00881D5A">
            <w:pPr>
              <w:pStyle w:val="Tablebody"/>
              <w:keepNext/>
              <w:rPr>
                <w:rFonts w:eastAsia="Calibri"/>
                <w:sz w:val="18"/>
                <w:szCs w:val="18"/>
              </w:rPr>
            </w:pPr>
          </w:p>
          <w:p w:rsidR="001E16DD" w:rsidRPr="001E16DD" w:rsidRDefault="001E16DD" w:rsidP="00881D5A">
            <w:pPr>
              <w:pStyle w:val="Tablebody"/>
              <w:keepNext/>
              <w:rPr>
                <w:rFonts w:eastAsia="Calibri"/>
                <w:sz w:val="18"/>
                <w:szCs w:val="18"/>
              </w:rPr>
            </w:pPr>
          </w:p>
          <w:p w:rsidR="001E16DD" w:rsidRPr="001E16DD" w:rsidRDefault="001E16DD" w:rsidP="00881D5A">
            <w:pPr>
              <w:pStyle w:val="Tablebody"/>
              <w:keepNext/>
              <w:rPr>
                <w:rFonts w:eastAsia="Calibri"/>
                <w:sz w:val="18"/>
                <w:szCs w:val="18"/>
              </w:rPr>
            </w:pPr>
          </w:p>
          <w:p w:rsidR="00686A95" w:rsidRPr="001E16DD" w:rsidRDefault="00686A95" w:rsidP="00881D5A">
            <w:pPr>
              <w:pStyle w:val="Tablebody"/>
              <w:keepNext/>
              <w:rPr>
                <w:rFonts w:eastAsia="Calibri"/>
                <w:sz w:val="18"/>
                <w:szCs w:val="18"/>
              </w:rPr>
            </w:pPr>
          </w:p>
          <w:p w:rsidR="00686A95" w:rsidRPr="001E16DD" w:rsidRDefault="00686A95" w:rsidP="00881D5A">
            <w:pPr>
              <w:pStyle w:val="Tablebody"/>
              <w:keepNext/>
              <w:rPr>
                <w:rFonts w:eastAsia="Calibri"/>
                <w:sz w:val="18"/>
                <w:szCs w:val="18"/>
              </w:rPr>
            </w:pPr>
          </w:p>
        </w:tc>
        <w:tc>
          <w:tcPr>
            <w:tcW w:w="3539" w:type="dxa"/>
            <w:gridSpan w:val="3"/>
            <w:shd w:val="clear" w:color="auto" w:fill="auto"/>
          </w:tcPr>
          <w:p w:rsidR="00AD62E9" w:rsidRPr="001E16DD" w:rsidRDefault="00F062ED" w:rsidP="00D1093A">
            <w:pPr>
              <w:pStyle w:val="Tablebody"/>
              <w:keepNext/>
              <w:rPr>
                <w:rFonts w:eastAsia="Calibri"/>
                <w:szCs w:val="19"/>
              </w:rPr>
            </w:pPr>
            <w:r w:rsidRPr="001E16DD">
              <w:rPr>
                <w:rFonts w:eastAsia="Calibri"/>
                <w:szCs w:val="19"/>
              </w:rPr>
              <w:t>(Please note topics are integrated – time estimate is not linear)</w:t>
            </w:r>
          </w:p>
          <w:p w:rsidR="00F062ED" w:rsidRPr="006B627C" w:rsidRDefault="00F062ED" w:rsidP="00D1093A">
            <w:pPr>
              <w:pStyle w:val="Tablebody"/>
              <w:keepNext/>
              <w:rPr>
                <w:rFonts w:eastAsia="Calibri"/>
                <w:sz w:val="16"/>
                <w:szCs w:val="16"/>
              </w:rPr>
            </w:pPr>
          </w:p>
          <w:p w:rsidR="00F062ED" w:rsidRPr="001E16DD" w:rsidRDefault="00F062ED" w:rsidP="00F062ED">
            <w:pPr>
              <w:pStyle w:val="Tablebody"/>
              <w:keepNext/>
              <w:rPr>
                <w:rFonts w:eastAsia="Calibri"/>
                <w:szCs w:val="19"/>
              </w:rPr>
            </w:pPr>
            <w:r w:rsidRPr="001E16DD">
              <w:rPr>
                <w:rFonts w:eastAsia="Calibri"/>
                <w:szCs w:val="19"/>
              </w:rPr>
              <w:t>approximately 23 hours</w:t>
            </w:r>
          </w:p>
        </w:tc>
        <w:tc>
          <w:tcPr>
            <w:tcW w:w="2273" w:type="dxa"/>
            <w:vMerge w:val="restart"/>
          </w:tcPr>
          <w:p w:rsidR="00881D5A" w:rsidRPr="001E16DD" w:rsidRDefault="00881D5A" w:rsidP="00881D5A">
            <w:pPr>
              <w:pStyle w:val="NoSpacing"/>
              <w:rPr>
                <w:rFonts w:eastAsia="Calibri"/>
                <w:szCs w:val="19"/>
              </w:rPr>
            </w:pPr>
            <w:r w:rsidRPr="001E16DD">
              <w:rPr>
                <w:rFonts w:eastAsia="Calibri"/>
                <w:szCs w:val="19"/>
              </w:rPr>
              <w:t>Practice written and oral commentary (development &amp; support in addition to writing and speaking conventions)</w:t>
            </w:r>
          </w:p>
          <w:p w:rsidR="00881D5A" w:rsidRPr="001E16DD" w:rsidRDefault="00881D5A" w:rsidP="00881D5A">
            <w:pPr>
              <w:pStyle w:val="NoSpacing"/>
              <w:rPr>
                <w:rFonts w:eastAsia="Calibri"/>
                <w:szCs w:val="19"/>
              </w:rPr>
            </w:pPr>
          </w:p>
          <w:p w:rsidR="00881D5A" w:rsidRPr="001E16DD" w:rsidRDefault="00881D5A" w:rsidP="00881D5A">
            <w:pPr>
              <w:pStyle w:val="NoSpacing"/>
              <w:rPr>
                <w:rFonts w:eastAsia="Calibri"/>
                <w:szCs w:val="19"/>
              </w:rPr>
            </w:pPr>
            <w:r w:rsidRPr="001E16DD">
              <w:rPr>
                <w:rFonts w:eastAsia="Calibri"/>
                <w:szCs w:val="19"/>
              </w:rPr>
              <w:t>-</w:t>
            </w:r>
            <w:r w:rsidR="00E733BC" w:rsidRPr="001E16DD">
              <w:rPr>
                <w:rFonts w:eastAsia="Calibri"/>
                <w:szCs w:val="19"/>
              </w:rPr>
              <w:t xml:space="preserve"> i</w:t>
            </w:r>
            <w:r w:rsidRPr="001E16DD">
              <w:rPr>
                <w:rFonts w:eastAsia="Calibri"/>
                <w:szCs w:val="19"/>
              </w:rPr>
              <w:t>n-class discussion (formal seminars as a whole class and informal discussions in small groups)</w:t>
            </w:r>
          </w:p>
          <w:p w:rsidR="00881D5A" w:rsidRPr="001E16DD" w:rsidRDefault="00881D5A" w:rsidP="00881D5A">
            <w:pPr>
              <w:pStyle w:val="NoSpacing"/>
              <w:rPr>
                <w:rFonts w:eastAsia="Calibri"/>
                <w:szCs w:val="19"/>
              </w:rPr>
            </w:pPr>
          </w:p>
          <w:p w:rsidR="00881D5A" w:rsidRPr="001E16DD" w:rsidRDefault="009B621B" w:rsidP="00881D5A">
            <w:pPr>
              <w:pStyle w:val="NoSpacing"/>
              <w:rPr>
                <w:rFonts w:eastAsia="Calibri"/>
                <w:szCs w:val="19"/>
              </w:rPr>
            </w:pPr>
            <w:r w:rsidRPr="001E16DD">
              <w:rPr>
                <w:rFonts w:eastAsia="Calibri"/>
                <w:szCs w:val="19"/>
              </w:rPr>
              <w:t>- o</w:t>
            </w:r>
            <w:r w:rsidR="00881D5A" w:rsidRPr="001E16DD">
              <w:rPr>
                <w:rFonts w:eastAsia="Calibri"/>
                <w:szCs w:val="19"/>
              </w:rPr>
              <w:t>ral presentations</w:t>
            </w:r>
          </w:p>
          <w:p w:rsidR="00881D5A" w:rsidRPr="001E16DD" w:rsidRDefault="00881D5A" w:rsidP="00881D5A">
            <w:pPr>
              <w:pStyle w:val="NoSpacing"/>
              <w:rPr>
                <w:rFonts w:eastAsia="Calibri"/>
                <w:szCs w:val="19"/>
              </w:rPr>
            </w:pPr>
          </w:p>
          <w:p w:rsidR="00AD62E9" w:rsidRPr="002E5E62" w:rsidRDefault="009B621B" w:rsidP="00686A95">
            <w:pPr>
              <w:pStyle w:val="Tablebody"/>
              <w:keepNext/>
              <w:rPr>
                <w:rFonts w:eastAsia="Calibri"/>
                <w:szCs w:val="22"/>
              </w:rPr>
            </w:pPr>
            <w:r w:rsidRPr="001E16DD">
              <w:rPr>
                <w:rFonts w:eastAsia="Calibri"/>
                <w:szCs w:val="19"/>
              </w:rPr>
              <w:t>- i</w:t>
            </w:r>
            <w:r w:rsidR="00881D5A" w:rsidRPr="001E16DD">
              <w:rPr>
                <w:rFonts w:eastAsia="Calibri"/>
                <w:szCs w:val="19"/>
              </w:rPr>
              <w:t>nformal and formal writing responses</w:t>
            </w:r>
            <w:r w:rsidR="00686A95" w:rsidRPr="001E16DD">
              <w:rPr>
                <w:rFonts w:eastAsia="Calibri"/>
                <w:szCs w:val="19"/>
              </w:rPr>
              <w:t xml:space="preserve"> (including timed writings)</w:t>
            </w:r>
          </w:p>
        </w:tc>
        <w:tc>
          <w:tcPr>
            <w:tcW w:w="2395" w:type="dxa"/>
            <w:vMerge w:val="restart"/>
          </w:tcPr>
          <w:p w:rsidR="00881D5A" w:rsidRPr="001E16DD" w:rsidRDefault="00881D5A" w:rsidP="00881D5A">
            <w:pPr>
              <w:pStyle w:val="NoSpacing"/>
              <w:rPr>
                <w:rFonts w:eastAsia="Calibri"/>
                <w:i/>
                <w:szCs w:val="19"/>
              </w:rPr>
            </w:pPr>
          </w:p>
          <w:p w:rsidR="00881D5A" w:rsidRPr="001E16DD" w:rsidRDefault="00881D5A" w:rsidP="00881D5A">
            <w:pPr>
              <w:pStyle w:val="NoSpacing"/>
              <w:rPr>
                <w:rFonts w:eastAsia="Calibri"/>
                <w:b/>
                <w:i/>
                <w:szCs w:val="19"/>
              </w:rPr>
            </w:pPr>
            <w:r w:rsidRPr="001E16DD">
              <w:rPr>
                <w:rFonts w:eastAsia="Calibri"/>
                <w:b/>
                <w:i/>
                <w:szCs w:val="19"/>
              </w:rPr>
              <w:t>Heart of Darkness</w:t>
            </w:r>
          </w:p>
          <w:p w:rsidR="00881D5A" w:rsidRPr="001E16DD" w:rsidRDefault="00881D5A" w:rsidP="00881D5A">
            <w:pPr>
              <w:pStyle w:val="NoSpacing"/>
              <w:rPr>
                <w:rFonts w:eastAsia="Calibri"/>
                <w:i/>
                <w:szCs w:val="19"/>
              </w:rPr>
            </w:pPr>
            <w:r w:rsidRPr="001E16DD">
              <w:rPr>
                <w:rFonts w:eastAsia="Calibri"/>
                <w:szCs w:val="19"/>
              </w:rPr>
              <w:t xml:space="preserve">- </w:t>
            </w:r>
            <w:r w:rsidRPr="001E16DD">
              <w:rPr>
                <w:rFonts w:eastAsia="Calibri"/>
                <w:i/>
                <w:szCs w:val="19"/>
              </w:rPr>
              <w:t>Apocalypse Now</w:t>
            </w:r>
          </w:p>
          <w:p w:rsidR="00C022D4" w:rsidRPr="001E16DD" w:rsidRDefault="00881D5A" w:rsidP="00881D5A">
            <w:pPr>
              <w:pStyle w:val="NoSpacing"/>
              <w:rPr>
                <w:rFonts w:eastAsia="Calibri"/>
                <w:szCs w:val="19"/>
              </w:rPr>
            </w:pPr>
            <w:r w:rsidRPr="001E16DD">
              <w:rPr>
                <w:rFonts w:eastAsia="Calibri"/>
                <w:szCs w:val="19"/>
              </w:rPr>
              <w:t>- Writings by Chinua       Achebe</w:t>
            </w:r>
          </w:p>
          <w:p w:rsidR="00881D5A" w:rsidRPr="001E16DD" w:rsidRDefault="00881D5A" w:rsidP="00881D5A">
            <w:pPr>
              <w:pStyle w:val="NoSpacing"/>
              <w:rPr>
                <w:rFonts w:eastAsia="Calibri"/>
                <w:szCs w:val="19"/>
              </w:rPr>
            </w:pPr>
            <w:r w:rsidRPr="001E16DD">
              <w:rPr>
                <w:rFonts w:eastAsia="Calibri"/>
                <w:szCs w:val="19"/>
              </w:rPr>
              <w:t xml:space="preserve">- Selections from Norton Critical Edition </w:t>
            </w:r>
          </w:p>
          <w:p w:rsidR="00881D5A" w:rsidRPr="001E16DD" w:rsidRDefault="00881D5A" w:rsidP="00881D5A">
            <w:pPr>
              <w:pStyle w:val="NoSpacing"/>
              <w:rPr>
                <w:rFonts w:eastAsia="Calibri"/>
                <w:szCs w:val="19"/>
              </w:rPr>
            </w:pPr>
          </w:p>
          <w:p w:rsidR="00881D5A" w:rsidRPr="001E16DD" w:rsidRDefault="00881D5A" w:rsidP="00881D5A">
            <w:pPr>
              <w:pStyle w:val="NoSpacing"/>
              <w:rPr>
                <w:rFonts w:eastAsia="Calibri"/>
                <w:b/>
                <w:i/>
                <w:szCs w:val="19"/>
              </w:rPr>
            </w:pPr>
            <w:r w:rsidRPr="001E16DD">
              <w:rPr>
                <w:rFonts w:eastAsia="Calibri"/>
                <w:b/>
                <w:i/>
                <w:szCs w:val="19"/>
              </w:rPr>
              <w:t>Othello</w:t>
            </w:r>
          </w:p>
          <w:p w:rsidR="00881D5A" w:rsidRPr="001E16DD" w:rsidRDefault="00881D5A" w:rsidP="00881D5A">
            <w:pPr>
              <w:pStyle w:val="NoSpacing"/>
              <w:rPr>
                <w:rFonts w:eastAsia="Calibri"/>
                <w:szCs w:val="19"/>
              </w:rPr>
            </w:pPr>
            <w:r w:rsidRPr="001E16DD">
              <w:rPr>
                <w:rFonts w:eastAsia="Calibri"/>
                <w:szCs w:val="19"/>
              </w:rPr>
              <w:t>- Writings by Aristotle (“On Tragic Character”, duality of man)</w:t>
            </w:r>
          </w:p>
          <w:p w:rsidR="00881D5A" w:rsidRPr="001E16DD" w:rsidRDefault="00881D5A" w:rsidP="00881D5A">
            <w:pPr>
              <w:pStyle w:val="NoSpacing"/>
              <w:rPr>
                <w:rFonts w:eastAsia="Calibri"/>
                <w:szCs w:val="19"/>
              </w:rPr>
            </w:pPr>
            <w:r w:rsidRPr="001E16DD">
              <w:rPr>
                <w:rFonts w:eastAsia="Calibri"/>
                <w:szCs w:val="19"/>
              </w:rPr>
              <w:t>- Writings by Plato (duality of man)</w:t>
            </w:r>
          </w:p>
          <w:p w:rsidR="00881D5A" w:rsidRPr="001E16DD" w:rsidRDefault="00881D5A" w:rsidP="00881D5A">
            <w:pPr>
              <w:pStyle w:val="NoSpacing"/>
              <w:rPr>
                <w:rFonts w:eastAsia="Calibri"/>
                <w:szCs w:val="19"/>
              </w:rPr>
            </w:pPr>
            <w:r w:rsidRPr="001E16DD">
              <w:rPr>
                <w:rFonts w:eastAsia="Calibri"/>
                <w:szCs w:val="19"/>
              </w:rPr>
              <w:t>- Selections from Norton Critical Edition</w:t>
            </w:r>
          </w:p>
          <w:p w:rsidR="00881D5A" w:rsidRPr="001E16DD" w:rsidRDefault="00881D5A" w:rsidP="00881D5A">
            <w:pPr>
              <w:pStyle w:val="NoSpacing"/>
              <w:rPr>
                <w:rFonts w:eastAsia="Calibri"/>
                <w:szCs w:val="19"/>
              </w:rPr>
            </w:pPr>
          </w:p>
          <w:p w:rsidR="00881D5A" w:rsidRPr="001E16DD" w:rsidRDefault="00881D5A" w:rsidP="00881D5A">
            <w:pPr>
              <w:pStyle w:val="NoSpacing"/>
              <w:rPr>
                <w:rFonts w:eastAsia="Calibri"/>
                <w:szCs w:val="19"/>
              </w:rPr>
            </w:pPr>
            <w:r w:rsidRPr="001E16DD">
              <w:rPr>
                <w:rFonts w:eastAsia="Calibri"/>
                <w:b/>
                <w:szCs w:val="19"/>
              </w:rPr>
              <w:t>Poems by T.S. Eliot</w:t>
            </w:r>
            <w:r w:rsidRPr="001E16DD">
              <w:rPr>
                <w:rFonts w:eastAsia="Calibri"/>
                <w:szCs w:val="19"/>
              </w:rPr>
              <w:t xml:space="preserve"> (including “The Wasteland”, “The Love Song of J Alfred Prufrock”, “The Hollow Men”, “Whispers of Immortality”, Selections from “The Four Quartets”)</w:t>
            </w:r>
          </w:p>
          <w:p w:rsidR="00881D5A" w:rsidRPr="001E16DD" w:rsidRDefault="00881D5A" w:rsidP="00881D5A">
            <w:pPr>
              <w:pStyle w:val="NoSpacing"/>
              <w:rPr>
                <w:rFonts w:eastAsia="Calibri"/>
                <w:szCs w:val="19"/>
              </w:rPr>
            </w:pPr>
          </w:p>
          <w:p w:rsidR="00AD62E9" w:rsidRPr="001E16DD" w:rsidRDefault="00AD62E9" w:rsidP="00D1093A">
            <w:pPr>
              <w:pStyle w:val="Tablebody"/>
              <w:keepNext/>
              <w:rPr>
                <w:rFonts w:eastAsia="Calibri"/>
                <w:szCs w:val="19"/>
              </w:rPr>
            </w:pPr>
          </w:p>
          <w:p w:rsidR="001E16DD" w:rsidRPr="002E5E62" w:rsidRDefault="001E16DD" w:rsidP="00D1093A">
            <w:pPr>
              <w:pStyle w:val="Tablebody"/>
              <w:keepNext/>
              <w:rPr>
                <w:rFonts w:eastAsia="Calibri"/>
                <w:szCs w:val="22"/>
              </w:rPr>
            </w:pPr>
            <w:r w:rsidRPr="001E16DD">
              <w:rPr>
                <w:rFonts w:eastAsia="Calibri"/>
                <w:szCs w:val="19"/>
              </w:rPr>
              <w:t>(see attached list – template will not allow for extensive resources)</w:t>
            </w:r>
          </w:p>
        </w:tc>
      </w:tr>
      <w:tr w:rsidR="00AD62E9" w:rsidRPr="00904661" w:rsidTr="00870825">
        <w:trPr>
          <w:cantSplit/>
          <w:trHeight w:val="432"/>
        </w:trPr>
        <w:tc>
          <w:tcPr>
            <w:tcW w:w="974" w:type="dxa"/>
            <w:vMerge/>
            <w:shd w:val="clear" w:color="auto" w:fill="F3F3F3"/>
          </w:tcPr>
          <w:p w:rsidR="00AD62E9" w:rsidRPr="002E5E62" w:rsidRDefault="00AD62E9" w:rsidP="00D1093A">
            <w:pPr>
              <w:pStyle w:val="Tablebody-grey"/>
              <w:keepNext/>
              <w:rPr>
                <w:rFonts w:eastAsia="Calibri"/>
                <w:szCs w:val="22"/>
              </w:rPr>
            </w:pPr>
          </w:p>
        </w:tc>
        <w:tc>
          <w:tcPr>
            <w:tcW w:w="2562" w:type="dxa"/>
          </w:tcPr>
          <w:p w:rsidR="00AD62E9" w:rsidRPr="001E16DD" w:rsidRDefault="00881D5A" w:rsidP="00D1093A">
            <w:pPr>
              <w:pStyle w:val="Tablebody"/>
              <w:keepNext/>
              <w:rPr>
                <w:rFonts w:eastAsia="Calibri"/>
                <w:szCs w:val="19"/>
              </w:rPr>
            </w:pPr>
            <w:r w:rsidRPr="001E16DD">
              <w:rPr>
                <w:rFonts w:eastAsia="Calibri"/>
                <w:szCs w:val="19"/>
              </w:rPr>
              <w:t>Critical analysis of individual texts</w:t>
            </w:r>
          </w:p>
        </w:tc>
        <w:tc>
          <w:tcPr>
            <w:tcW w:w="2073" w:type="dxa"/>
          </w:tcPr>
          <w:p w:rsidR="00881D5A" w:rsidRPr="001E16DD" w:rsidRDefault="00881D5A" w:rsidP="00881D5A">
            <w:pPr>
              <w:pStyle w:val="NoSpacing"/>
              <w:rPr>
                <w:rFonts w:eastAsia="Calibri"/>
                <w:szCs w:val="19"/>
              </w:rPr>
            </w:pPr>
            <w:r w:rsidRPr="001E16DD">
              <w:rPr>
                <w:rFonts w:eastAsia="Calibri"/>
                <w:szCs w:val="19"/>
              </w:rPr>
              <w:t>Detailed analysis of text regarding context and applied criticism</w:t>
            </w:r>
          </w:p>
          <w:p w:rsidR="00881D5A" w:rsidRPr="001E16DD" w:rsidRDefault="00881D5A" w:rsidP="00881D5A">
            <w:pPr>
              <w:pStyle w:val="NoSpacing"/>
              <w:rPr>
                <w:rFonts w:eastAsia="Calibri"/>
                <w:szCs w:val="19"/>
              </w:rPr>
            </w:pPr>
          </w:p>
          <w:p w:rsidR="00881D5A" w:rsidRPr="001E16DD" w:rsidRDefault="00CD1280" w:rsidP="00881D5A">
            <w:pPr>
              <w:pStyle w:val="NoSpacing"/>
              <w:rPr>
                <w:rFonts w:eastAsia="Calibri"/>
                <w:szCs w:val="19"/>
              </w:rPr>
            </w:pPr>
            <w:r w:rsidRPr="001E16DD">
              <w:rPr>
                <w:rFonts w:eastAsia="Calibri"/>
                <w:szCs w:val="19"/>
              </w:rPr>
              <w:t>Possible c</w:t>
            </w:r>
            <w:r w:rsidR="00881D5A" w:rsidRPr="001E16DD">
              <w:rPr>
                <w:rFonts w:eastAsia="Calibri"/>
                <w:szCs w:val="19"/>
              </w:rPr>
              <w:t>ritical approaches</w:t>
            </w:r>
            <w:r w:rsidRPr="001E16DD">
              <w:rPr>
                <w:rFonts w:eastAsia="Calibri"/>
                <w:szCs w:val="19"/>
              </w:rPr>
              <w:t>:</w:t>
            </w:r>
          </w:p>
          <w:p w:rsidR="00881D5A" w:rsidRPr="001E16DD" w:rsidRDefault="00881D5A" w:rsidP="00881D5A">
            <w:pPr>
              <w:pStyle w:val="NoSpacing"/>
              <w:rPr>
                <w:rFonts w:eastAsia="Calibri"/>
                <w:szCs w:val="19"/>
              </w:rPr>
            </w:pPr>
            <w:r w:rsidRPr="001E16DD">
              <w:rPr>
                <w:rFonts w:eastAsia="Calibri"/>
                <w:szCs w:val="19"/>
              </w:rPr>
              <w:t>- Formalist/New</w:t>
            </w:r>
          </w:p>
          <w:p w:rsidR="00881D5A" w:rsidRPr="001E16DD" w:rsidRDefault="00881D5A" w:rsidP="00881D5A">
            <w:pPr>
              <w:pStyle w:val="NoSpacing"/>
              <w:rPr>
                <w:rFonts w:eastAsia="Calibri"/>
                <w:szCs w:val="19"/>
              </w:rPr>
            </w:pPr>
            <w:r w:rsidRPr="001E16DD">
              <w:rPr>
                <w:rFonts w:eastAsia="Calibri"/>
                <w:szCs w:val="19"/>
              </w:rPr>
              <w:t>- Deconstruction</w:t>
            </w:r>
          </w:p>
          <w:p w:rsidR="00881D5A" w:rsidRPr="001E16DD" w:rsidRDefault="00881D5A" w:rsidP="00881D5A">
            <w:pPr>
              <w:pStyle w:val="NoSpacing"/>
              <w:rPr>
                <w:rFonts w:eastAsia="Calibri"/>
                <w:szCs w:val="19"/>
              </w:rPr>
            </w:pPr>
            <w:r w:rsidRPr="001E16DD">
              <w:rPr>
                <w:rFonts w:eastAsia="Calibri"/>
                <w:szCs w:val="19"/>
              </w:rPr>
              <w:t>- Reader-Response</w:t>
            </w:r>
          </w:p>
          <w:p w:rsidR="00881D5A" w:rsidRPr="001E16DD" w:rsidRDefault="00881D5A" w:rsidP="00881D5A">
            <w:pPr>
              <w:pStyle w:val="NoSpacing"/>
              <w:rPr>
                <w:rFonts w:eastAsia="Calibri"/>
                <w:szCs w:val="19"/>
              </w:rPr>
            </w:pPr>
            <w:r w:rsidRPr="001E16DD">
              <w:rPr>
                <w:rFonts w:eastAsia="Calibri"/>
                <w:szCs w:val="19"/>
              </w:rPr>
              <w:t>- Archetypal</w:t>
            </w:r>
          </w:p>
          <w:p w:rsidR="00881D5A" w:rsidRPr="001E16DD" w:rsidRDefault="00881D5A" w:rsidP="00881D5A">
            <w:pPr>
              <w:pStyle w:val="NoSpacing"/>
              <w:rPr>
                <w:rFonts w:eastAsia="Calibri"/>
                <w:szCs w:val="19"/>
              </w:rPr>
            </w:pPr>
            <w:r w:rsidRPr="001E16DD">
              <w:rPr>
                <w:rFonts w:eastAsia="Calibri"/>
                <w:szCs w:val="19"/>
              </w:rPr>
              <w:t>- Historical</w:t>
            </w:r>
          </w:p>
          <w:p w:rsidR="00881D5A" w:rsidRPr="001E16DD" w:rsidRDefault="00881D5A" w:rsidP="00881D5A">
            <w:pPr>
              <w:pStyle w:val="NoSpacing"/>
              <w:rPr>
                <w:rFonts w:eastAsia="Calibri"/>
                <w:szCs w:val="19"/>
              </w:rPr>
            </w:pPr>
            <w:r w:rsidRPr="001E16DD">
              <w:rPr>
                <w:rFonts w:eastAsia="Calibri"/>
                <w:szCs w:val="19"/>
              </w:rPr>
              <w:t>- Marxist</w:t>
            </w:r>
          </w:p>
          <w:p w:rsidR="00881D5A" w:rsidRPr="001E16DD" w:rsidRDefault="00881D5A" w:rsidP="00881D5A">
            <w:pPr>
              <w:pStyle w:val="NoSpacing"/>
              <w:rPr>
                <w:rFonts w:eastAsia="Calibri"/>
                <w:szCs w:val="19"/>
              </w:rPr>
            </w:pPr>
            <w:r w:rsidRPr="001E16DD">
              <w:rPr>
                <w:rFonts w:eastAsia="Calibri"/>
                <w:szCs w:val="19"/>
              </w:rPr>
              <w:t>- New Historical</w:t>
            </w:r>
          </w:p>
          <w:p w:rsidR="00881D5A" w:rsidRPr="001E16DD" w:rsidRDefault="00881D5A" w:rsidP="00881D5A">
            <w:pPr>
              <w:pStyle w:val="NoSpacing"/>
              <w:rPr>
                <w:rFonts w:eastAsia="Calibri"/>
                <w:szCs w:val="19"/>
              </w:rPr>
            </w:pPr>
            <w:r w:rsidRPr="001E16DD">
              <w:rPr>
                <w:rFonts w:eastAsia="Calibri"/>
                <w:szCs w:val="19"/>
              </w:rPr>
              <w:t>- Biographical</w:t>
            </w:r>
          </w:p>
          <w:p w:rsidR="00881D5A" w:rsidRPr="001E16DD" w:rsidRDefault="00881D5A" w:rsidP="00881D5A">
            <w:pPr>
              <w:pStyle w:val="NoSpacing"/>
              <w:rPr>
                <w:rFonts w:eastAsia="Calibri"/>
                <w:szCs w:val="19"/>
              </w:rPr>
            </w:pPr>
            <w:r w:rsidRPr="001E16DD">
              <w:rPr>
                <w:rFonts w:eastAsia="Calibri"/>
                <w:szCs w:val="19"/>
              </w:rPr>
              <w:t>- Psychological</w:t>
            </w:r>
          </w:p>
          <w:p w:rsidR="00881D5A" w:rsidRPr="001E16DD" w:rsidRDefault="00881D5A" w:rsidP="00881D5A">
            <w:pPr>
              <w:pStyle w:val="NoSpacing"/>
              <w:rPr>
                <w:rFonts w:eastAsia="Calibri"/>
                <w:szCs w:val="19"/>
              </w:rPr>
            </w:pPr>
            <w:r w:rsidRPr="001E16DD">
              <w:rPr>
                <w:rFonts w:eastAsia="Calibri"/>
                <w:szCs w:val="19"/>
              </w:rPr>
              <w:t>- Gender</w:t>
            </w:r>
          </w:p>
          <w:p w:rsidR="00881D5A" w:rsidRPr="001E16DD" w:rsidRDefault="00881D5A" w:rsidP="00881D5A">
            <w:pPr>
              <w:pStyle w:val="NoSpacing"/>
              <w:rPr>
                <w:rFonts w:eastAsia="Calibri"/>
                <w:szCs w:val="19"/>
              </w:rPr>
            </w:pPr>
          </w:p>
          <w:p w:rsidR="00881D5A" w:rsidRPr="001E16DD" w:rsidRDefault="00881D5A" w:rsidP="00881D5A">
            <w:pPr>
              <w:pStyle w:val="NoSpacing"/>
              <w:rPr>
                <w:rFonts w:eastAsia="Calibri"/>
                <w:szCs w:val="19"/>
              </w:rPr>
            </w:pPr>
            <w:r w:rsidRPr="001E16DD">
              <w:rPr>
                <w:rFonts w:eastAsia="Calibri"/>
                <w:szCs w:val="19"/>
              </w:rPr>
              <w:t>Evaluation of text</w:t>
            </w:r>
          </w:p>
          <w:p w:rsidR="00881D5A" w:rsidRPr="001E16DD" w:rsidRDefault="00881D5A" w:rsidP="00881D5A">
            <w:pPr>
              <w:pStyle w:val="NoSpacing"/>
              <w:rPr>
                <w:rFonts w:eastAsia="Calibri"/>
                <w:szCs w:val="19"/>
              </w:rPr>
            </w:pPr>
          </w:p>
          <w:p w:rsidR="00AD62E9" w:rsidRPr="001E16DD" w:rsidRDefault="00881D5A" w:rsidP="00881D5A">
            <w:pPr>
              <w:pStyle w:val="Tablebody"/>
              <w:keepNext/>
              <w:rPr>
                <w:rFonts w:eastAsia="Calibri"/>
                <w:szCs w:val="19"/>
              </w:rPr>
            </w:pPr>
            <w:r w:rsidRPr="001E16DD">
              <w:rPr>
                <w:rFonts w:eastAsia="Calibri"/>
                <w:szCs w:val="19"/>
              </w:rPr>
              <w:t>Independent literary criticism</w:t>
            </w:r>
          </w:p>
          <w:p w:rsidR="00686A95" w:rsidRPr="001E16DD" w:rsidRDefault="00686A95" w:rsidP="00881D5A">
            <w:pPr>
              <w:pStyle w:val="Tablebody"/>
              <w:keepNext/>
              <w:rPr>
                <w:rFonts w:eastAsia="Calibri"/>
                <w:sz w:val="18"/>
                <w:szCs w:val="18"/>
              </w:rPr>
            </w:pPr>
          </w:p>
          <w:p w:rsidR="00686A95" w:rsidRPr="001E16DD" w:rsidRDefault="00686A95" w:rsidP="00881D5A">
            <w:pPr>
              <w:pStyle w:val="Tablebody"/>
              <w:keepNext/>
              <w:rPr>
                <w:rFonts w:eastAsia="Calibri"/>
                <w:sz w:val="18"/>
                <w:szCs w:val="18"/>
              </w:rPr>
            </w:pPr>
          </w:p>
          <w:p w:rsidR="00686A95" w:rsidRPr="001E16DD" w:rsidRDefault="00686A95" w:rsidP="00881D5A">
            <w:pPr>
              <w:pStyle w:val="Tablebody"/>
              <w:keepNext/>
              <w:rPr>
                <w:rFonts w:eastAsia="Calibri"/>
                <w:sz w:val="18"/>
                <w:szCs w:val="18"/>
              </w:rPr>
            </w:pPr>
          </w:p>
          <w:p w:rsidR="00686A95" w:rsidRPr="001E16DD" w:rsidRDefault="00686A95" w:rsidP="00881D5A">
            <w:pPr>
              <w:pStyle w:val="Tablebody"/>
              <w:keepNext/>
              <w:rPr>
                <w:rFonts w:eastAsia="Calibri"/>
                <w:sz w:val="18"/>
                <w:szCs w:val="18"/>
              </w:rPr>
            </w:pPr>
          </w:p>
          <w:p w:rsidR="00686A95" w:rsidRPr="001E16DD" w:rsidRDefault="00686A95" w:rsidP="00881D5A">
            <w:pPr>
              <w:pStyle w:val="Tablebody"/>
              <w:keepNext/>
              <w:rPr>
                <w:rFonts w:eastAsia="Calibri"/>
                <w:sz w:val="18"/>
                <w:szCs w:val="18"/>
              </w:rPr>
            </w:pPr>
          </w:p>
          <w:p w:rsidR="00686A95" w:rsidRPr="001E16DD" w:rsidRDefault="00686A95" w:rsidP="00881D5A">
            <w:pPr>
              <w:pStyle w:val="Tablebody"/>
              <w:keepNext/>
              <w:rPr>
                <w:rFonts w:eastAsia="Calibri"/>
                <w:sz w:val="18"/>
                <w:szCs w:val="18"/>
              </w:rPr>
            </w:pPr>
          </w:p>
        </w:tc>
        <w:tc>
          <w:tcPr>
            <w:tcW w:w="3539" w:type="dxa"/>
            <w:gridSpan w:val="3"/>
            <w:shd w:val="clear" w:color="auto" w:fill="auto"/>
          </w:tcPr>
          <w:p w:rsidR="00AD62E9" w:rsidRPr="006B627C" w:rsidRDefault="00AD62E9" w:rsidP="00D1093A">
            <w:pPr>
              <w:pStyle w:val="Tablebody"/>
              <w:keepNext/>
              <w:rPr>
                <w:rFonts w:eastAsia="Calibri"/>
                <w:sz w:val="16"/>
                <w:szCs w:val="16"/>
              </w:rPr>
            </w:pPr>
          </w:p>
          <w:p w:rsidR="00F062ED" w:rsidRPr="001E16DD" w:rsidRDefault="00F062ED" w:rsidP="00D1093A">
            <w:pPr>
              <w:pStyle w:val="Tablebody"/>
              <w:keepNext/>
              <w:rPr>
                <w:rFonts w:eastAsia="Calibri"/>
                <w:szCs w:val="19"/>
              </w:rPr>
            </w:pPr>
            <w:r w:rsidRPr="001E16DD">
              <w:rPr>
                <w:rFonts w:eastAsia="Calibri"/>
                <w:szCs w:val="19"/>
              </w:rPr>
              <w:t>approximately 12 hours</w:t>
            </w:r>
          </w:p>
        </w:tc>
        <w:tc>
          <w:tcPr>
            <w:tcW w:w="2273" w:type="dxa"/>
            <w:vMerge/>
          </w:tcPr>
          <w:p w:rsidR="00AD62E9" w:rsidRPr="002E5E62" w:rsidRDefault="00AD62E9" w:rsidP="00D1093A">
            <w:pPr>
              <w:pStyle w:val="Tablebody"/>
              <w:keepNext/>
              <w:rPr>
                <w:rFonts w:eastAsia="Calibri"/>
                <w:szCs w:val="22"/>
              </w:rPr>
            </w:pPr>
          </w:p>
        </w:tc>
        <w:tc>
          <w:tcPr>
            <w:tcW w:w="2395" w:type="dxa"/>
            <w:vMerge/>
          </w:tcPr>
          <w:p w:rsidR="00AD62E9" w:rsidRPr="002E5E62" w:rsidRDefault="00AD62E9" w:rsidP="00D1093A">
            <w:pPr>
              <w:pStyle w:val="Tablebody"/>
              <w:keepNext/>
              <w:rPr>
                <w:rFonts w:eastAsia="Calibri"/>
                <w:szCs w:val="22"/>
              </w:rPr>
            </w:pPr>
          </w:p>
        </w:tc>
      </w:tr>
      <w:tr w:rsidR="00AD62E9" w:rsidRPr="00904661" w:rsidTr="00870825">
        <w:trPr>
          <w:cantSplit/>
          <w:trHeight w:val="432"/>
        </w:trPr>
        <w:tc>
          <w:tcPr>
            <w:tcW w:w="974" w:type="dxa"/>
            <w:vMerge/>
            <w:shd w:val="clear" w:color="auto" w:fill="F3F3F3"/>
          </w:tcPr>
          <w:p w:rsidR="00AD62E9" w:rsidRPr="002E5E62" w:rsidRDefault="00AD62E9" w:rsidP="00D1093A">
            <w:pPr>
              <w:pStyle w:val="Tablebody-grey"/>
              <w:keepNext/>
              <w:rPr>
                <w:rFonts w:eastAsia="Calibri"/>
                <w:szCs w:val="22"/>
              </w:rPr>
            </w:pPr>
          </w:p>
        </w:tc>
        <w:tc>
          <w:tcPr>
            <w:tcW w:w="2562" w:type="dxa"/>
          </w:tcPr>
          <w:p w:rsidR="00881D5A" w:rsidRDefault="00881D5A" w:rsidP="00881D5A">
            <w:pPr>
              <w:pStyle w:val="Tablebody"/>
              <w:keepNext/>
              <w:rPr>
                <w:rFonts w:eastAsia="Calibri"/>
                <w:szCs w:val="22"/>
              </w:rPr>
            </w:pPr>
            <w:r>
              <w:rPr>
                <w:rFonts w:eastAsia="Calibri"/>
                <w:szCs w:val="22"/>
              </w:rPr>
              <w:t>Thematic analysis</w:t>
            </w:r>
          </w:p>
          <w:p w:rsidR="00AD62E9" w:rsidRPr="002E5E62" w:rsidRDefault="00AD62E9" w:rsidP="00D1093A">
            <w:pPr>
              <w:pStyle w:val="Tablebody"/>
              <w:keepNext/>
              <w:rPr>
                <w:rFonts w:eastAsia="Calibri"/>
                <w:szCs w:val="22"/>
              </w:rPr>
            </w:pPr>
          </w:p>
        </w:tc>
        <w:tc>
          <w:tcPr>
            <w:tcW w:w="2073" w:type="dxa"/>
          </w:tcPr>
          <w:p w:rsidR="00E733BC" w:rsidRDefault="00E733BC" w:rsidP="00881D5A">
            <w:pPr>
              <w:pStyle w:val="NoSpacing"/>
              <w:rPr>
                <w:rFonts w:eastAsia="Calibri"/>
              </w:rPr>
            </w:pPr>
            <w:r>
              <w:rPr>
                <w:rFonts w:eastAsia="Calibri"/>
              </w:rPr>
              <w:t>What is theme?</w:t>
            </w:r>
          </w:p>
          <w:p w:rsidR="00E733BC" w:rsidRDefault="00E733BC" w:rsidP="00881D5A">
            <w:pPr>
              <w:pStyle w:val="NoSpacing"/>
              <w:rPr>
                <w:rFonts w:eastAsia="Calibri"/>
              </w:rPr>
            </w:pPr>
          </w:p>
          <w:p w:rsidR="00E733BC" w:rsidRDefault="00E733BC" w:rsidP="00881D5A">
            <w:pPr>
              <w:pStyle w:val="NoSpacing"/>
              <w:rPr>
                <w:rFonts w:eastAsia="Calibri"/>
              </w:rPr>
            </w:pPr>
            <w:r>
              <w:rPr>
                <w:rFonts w:eastAsia="Calibri"/>
              </w:rPr>
              <w:t>How is it developed?</w:t>
            </w:r>
          </w:p>
          <w:p w:rsidR="00E733BC" w:rsidRDefault="00E733BC" w:rsidP="00E733BC">
            <w:pPr>
              <w:pStyle w:val="NoSpacing"/>
              <w:rPr>
                <w:rFonts w:eastAsia="Calibri"/>
              </w:rPr>
            </w:pPr>
            <w:r w:rsidRPr="00E733BC">
              <w:rPr>
                <w:rFonts w:eastAsia="Calibri"/>
              </w:rPr>
              <w:t>-</w:t>
            </w:r>
            <w:r>
              <w:rPr>
                <w:rFonts w:eastAsia="Calibri"/>
              </w:rPr>
              <w:t xml:space="preserve"> imagery</w:t>
            </w:r>
          </w:p>
          <w:p w:rsidR="00E733BC" w:rsidRDefault="00E733BC" w:rsidP="00E733BC">
            <w:pPr>
              <w:pStyle w:val="NoSpacing"/>
              <w:rPr>
                <w:rFonts w:eastAsia="Calibri"/>
              </w:rPr>
            </w:pPr>
            <w:r>
              <w:rPr>
                <w:rFonts w:eastAsia="Calibri"/>
              </w:rPr>
              <w:t>- characterization</w:t>
            </w:r>
          </w:p>
          <w:p w:rsidR="00E733BC" w:rsidRDefault="00E733BC" w:rsidP="00E733BC">
            <w:pPr>
              <w:pStyle w:val="NoSpacing"/>
              <w:rPr>
                <w:rFonts w:eastAsia="Calibri"/>
              </w:rPr>
            </w:pPr>
            <w:r>
              <w:rPr>
                <w:rFonts w:eastAsia="Calibri"/>
              </w:rPr>
              <w:t>- motif</w:t>
            </w:r>
          </w:p>
          <w:p w:rsidR="00E733BC" w:rsidRDefault="00E733BC" w:rsidP="00E733BC">
            <w:pPr>
              <w:pStyle w:val="NoSpacing"/>
              <w:rPr>
                <w:rFonts w:eastAsia="Calibri"/>
              </w:rPr>
            </w:pPr>
            <w:r>
              <w:rPr>
                <w:rFonts w:eastAsia="Calibri"/>
              </w:rPr>
              <w:t>- symbol</w:t>
            </w:r>
          </w:p>
          <w:p w:rsidR="00E733BC" w:rsidRDefault="00E733BC" w:rsidP="00881D5A">
            <w:pPr>
              <w:pStyle w:val="NoSpacing"/>
              <w:rPr>
                <w:rFonts w:eastAsia="Calibri"/>
              </w:rPr>
            </w:pPr>
          </w:p>
          <w:p w:rsidR="00E733BC" w:rsidRDefault="00E733BC" w:rsidP="00881D5A">
            <w:pPr>
              <w:pStyle w:val="NoSpacing"/>
              <w:rPr>
                <w:rFonts w:eastAsia="Calibri"/>
              </w:rPr>
            </w:pPr>
            <w:r>
              <w:rPr>
                <w:rFonts w:eastAsia="Calibri"/>
              </w:rPr>
              <w:t>To what effect?</w:t>
            </w:r>
          </w:p>
          <w:p w:rsidR="00E733BC" w:rsidRDefault="00E733BC" w:rsidP="00881D5A">
            <w:pPr>
              <w:pStyle w:val="NoSpacing"/>
              <w:rPr>
                <w:rFonts w:eastAsia="Calibri"/>
              </w:rPr>
            </w:pPr>
          </w:p>
          <w:p w:rsidR="00E733BC" w:rsidRDefault="00E733BC" w:rsidP="00881D5A">
            <w:pPr>
              <w:pStyle w:val="NoSpacing"/>
              <w:rPr>
                <w:rFonts w:eastAsia="Calibri"/>
              </w:rPr>
            </w:pPr>
            <w:r>
              <w:rPr>
                <w:rFonts w:eastAsia="Calibri"/>
              </w:rPr>
              <w:t>Possible themes:</w:t>
            </w:r>
          </w:p>
          <w:p w:rsidR="00881D5A" w:rsidRDefault="00E733BC" w:rsidP="00881D5A">
            <w:pPr>
              <w:pStyle w:val="NoSpacing"/>
              <w:rPr>
                <w:rFonts w:eastAsia="Calibri"/>
              </w:rPr>
            </w:pPr>
            <w:r>
              <w:rPr>
                <w:rFonts w:eastAsia="Calibri"/>
              </w:rPr>
              <w:t>- n</w:t>
            </w:r>
            <w:r w:rsidR="00881D5A">
              <w:rPr>
                <w:rFonts w:eastAsia="Calibri"/>
              </w:rPr>
              <w:t xml:space="preserve">atural depravity </w:t>
            </w:r>
          </w:p>
          <w:p w:rsidR="00881D5A" w:rsidRDefault="00E733BC" w:rsidP="00881D5A">
            <w:pPr>
              <w:pStyle w:val="NoSpacing"/>
              <w:rPr>
                <w:rFonts w:eastAsia="Calibri"/>
              </w:rPr>
            </w:pPr>
            <w:r>
              <w:rPr>
                <w:rFonts w:eastAsia="Calibri"/>
              </w:rPr>
              <w:t>- r</w:t>
            </w:r>
            <w:r w:rsidR="00881D5A">
              <w:rPr>
                <w:rFonts w:eastAsia="Calibri"/>
              </w:rPr>
              <w:t>ole of race</w:t>
            </w:r>
          </w:p>
          <w:p w:rsidR="00881D5A" w:rsidRDefault="00E733BC" w:rsidP="00881D5A">
            <w:pPr>
              <w:pStyle w:val="NoSpacing"/>
              <w:rPr>
                <w:rFonts w:eastAsia="Calibri"/>
              </w:rPr>
            </w:pPr>
            <w:r>
              <w:rPr>
                <w:rFonts w:eastAsia="Calibri"/>
              </w:rPr>
              <w:t>- r</w:t>
            </w:r>
            <w:r w:rsidR="00881D5A">
              <w:rPr>
                <w:rFonts w:eastAsia="Calibri"/>
              </w:rPr>
              <w:t>ole of society (or lack thereof)</w:t>
            </w:r>
          </w:p>
          <w:p w:rsidR="00881D5A" w:rsidRDefault="00E733BC" w:rsidP="00881D5A">
            <w:pPr>
              <w:pStyle w:val="NoSpacing"/>
              <w:rPr>
                <w:rFonts w:eastAsia="Calibri"/>
              </w:rPr>
            </w:pPr>
            <w:r>
              <w:rPr>
                <w:rFonts w:eastAsia="Calibri"/>
              </w:rPr>
              <w:t>-a</w:t>
            </w:r>
            <w:r w:rsidR="00881D5A">
              <w:rPr>
                <w:rFonts w:eastAsia="Calibri"/>
              </w:rPr>
              <w:t xml:space="preserve">lienation </w:t>
            </w:r>
          </w:p>
          <w:p w:rsidR="00881D5A" w:rsidRDefault="00E733BC" w:rsidP="00881D5A">
            <w:pPr>
              <w:pStyle w:val="NoSpacing"/>
              <w:rPr>
                <w:rFonts w:eastAsia="Calibri"/>
              </w:rPr>
            </w:pPr>
            <w:r>
              <w:rPr>
                <w:rFonts w:eastAsia="Calibri"/>
              </w:rPr>
              <w:t>-i</w:t>
            </w:r>
            <w:r w:rsidR="00881D5A">
              <w:rPr>
                <w:rFonts w:eastAsia="Calibri"/>
              </w:rPr>
              <w:t>mperialism</w:t>
            </w:r>
          </w:p>
          <w:p w:rsidR="00881D5A" w:rsidRDefault="00E733BC" w:rsidP="00881D5A">
            <w:pPr>
              <w:pStyle w:val="NoSpacing"/>
              <w:rPr>
                <w:rFonts w:eastAsia="Calibri"/>
              </w:rPr>
            </w:pPr>
            <w:r>
              <w:rPr>
                <w:rFonts w:eastAsia="Calibri"/>
              </w:rPr>
              <w:t>-o</w:t>
            </w:r>
            <w:r w:rsidR="00881D5A">
              <w:rPr>
                <w:rFonts w:eastAsia="Calibri"/>
              </w:rPr>
              <w:t>cular proof</w:t>
            </w:r>
          </w:p>
          <w:p w:rsidR="00881D5A" w:rsidRDefault="00E733BC" w:rsidP="00881D5A">
            <w:pPr>
              <w:pStyle w:val="NoSpacing"/>
              <w:rPr>
                <w:rFonts w:eastAsia="Calibri"/>
              </w:rPr>
            </w:pPr>
            <w:r>
              <w:rPr>
                <w:rFonts w:eastAsia="Calibri"/>
              </w:rPr>
              <w:t>-m</w:t>
            </w:r>
            <w:r w:rsidR="00881D5A">
              <w:rPr>
                <w:rFonts w:eastAsia="Calibri"/>
              </w:rPr>
              <w:t>ortality</w:t>
            </w:r>
          </w:p>
          <w:p w:rsidR="00881D5A" w:rsidRDefault="00E733BC" w:rsidP="00881D5A">
            <w:pPr>
              <w:pStyle w:val="NoSpacing"/>
              <w:rPr>
                <w:rFonts w:eastAsia="Calibri"/>
              </w:rPr>
            </w:pPr>
            <w:r>
              <w:rPr>
                <w:rFonts w:eastAsia="Calibri"/>
              </w:rPr>
              <w:t>-truth/l</w:t>
            </w:r>
            <w:r w:rsidR="00881D5A">
              <w:rPr>
                <w:rFonts w:eastAsia="Calibri"/>
              </w:rPr>
              <w:t>ies</w:t>
            </w:r>
          </w:p>
          <w:p w:rsidR="00AD62E9" w:rsidRPr="002E5E62" w:rsidRDefault="00AD62E9" w:rsidP="00D1093A">
            <w:pPr>
              <w:pStyle w:val="Tablebody"/>
              <w:keepNext/>
              <w:rPr>
                <w:rFonts w:eastAsia="Calibri"/>
                <w:szCs w:val="22"/>
              </w:rPr>
            </w:pPr>
          </w:p>
        </w:tc>
        <w:tc>
          <w:tcPr>
            <w:tcW w:w="3539" w:type="dxa"/>
            <w:gridSpan w:val="3"/>
            <w:shd w:val="clear" w:color="auto" w:fill="auto"/>
          </w:tcPr>
          <w:p w:rsidR="00AD62E9" w:rsidRDefault="00AD62E9" w:rsidP="00D1093A">
            <w:pPr>
              <w:pStyle w:val="Tablebody"/>
              <w:keepNext/>
              <w:tabs>
                <w:tab w:val="clear" w:pos="1814"/>
              </w:tabs>
              <w:rPr>
                <w:rFonts w:eastAsia="Calibri"/>
                <w:szCs w:val="22"/>
              </w:rPr>
            </w:pPr>
          </w:p>
          <w:p w:rsidR="00F062ED" w:rsidRPr="002E5E62" w:rsidRDefault="00F062ED" w:rsidP="00D1093A">
            <w:pPr>
              <w:pStyle w:val="Tablebody"/>
              <w:keepNext/>
              <w:tabs>
                <w:tab w:val="clear" w:pos="1814"/>
              </w:tabs>
              <w:rPr>
                <w:rFonts w:eastAsia="Calibri"/>
                <w:szCs w:val="22"/>
              </w:rPr>
            </w:pPr>
            <w:r>
              <w:rPr>
                <w:rFonts w:eastAsia="Calibri"/>
                <w:szCs w:val="22"/>
              </w:rPr>
              <w:t>approximately 12 hours</w:t>
            </w:r>
          </w:p>
        </w:tc>
        <w:tc>
          <w:tcPr>
            <w:tcW w:w="2273" w:type="dxa"/>
            <w:vMerge/>
          </w:tcPr>
          <w:p w:rsidR="00AD62E9" w:rsidRPr="002E5E62" w:rsidRDefault="00AD62E9" w:rsidP="00D1093A">
            <w:pPr>
              <w:pStyle w:val="Tablebody"/>
              <w:rPr>
                <w:rFonts w:eastAsia="Calibri"/>
                <w:szCs w:val="22"/>
              </w:rPr>
            </w:pPr>
          </w:p>
        </w:tc>
        <w:tc>
          <w:tcPr>
            <w:tcW w:w="2395" w:type="dxa"/>
            <w:vMerge/>
          </w:tcPr>
          <w:p w:rsidR="00AD62E9" w:rsidRPr="002E5E62" w:rsidRDefault="00AD62E9" w:rsidP="00D1093A">
            <w:pPr>
              <w:pStyle w:val="Tablebody"/>
              <w:rPr>
                <w:rFonts w:eastAsia="Calibri"/>
                <w:szCs w:val="22"/>
              </w:rPr>
            </w:pPr>
          </w:p>
        </w:tc>
      </w:tr>
      <w:tr w:rsidR="00AD62E9" w:rsidRPr="00904661" w:rsidTr="00870825">
        <w:trPr>
          <w:cantSplit/>
          <w:trHeight w:val="432"/>
        </w:trPr>
        <w:tc>
          <w:tcPr>
            <w:tcW w:w="974" w:type="dxa"/>
            <w:vMerge/>
            <w:tcBorders>
              <w:bottom w:val="single" w:sz="8" w:space="0" w:color="000000"/>
            </w:tcBorders>
            <w:shd w:val="clear" w:color="auto" w:fill="F3F3F3"/>
          </w:tcPr>
          <w:p w:rsidR="00AD62E9" w:rsidRPr="002E5E62" w:rsidRDefault="00AD62E9" w:rsidP="00D1093A">
            <w:pPr>
              <w:pStyle w:val="Tablebody-grey"/>
              <w:rPr>
                <w:rFonts w:eastAsia="Calibri"/>
                <w:szCs w:val="22"/>
              </w:rPr>
            </w:pPr>
          </w:p>
        </w:tc>
        <w:tc>
          <w:tcPr>
            <w:tcW w:w="2562" w:type="dxa"/>
            <w:tcBorders>
              <w:bottom w:val="single" w:sz="8" w:space="0" w:color="000000"/>
            </w:tcBorders>
          </w:tcPr>
          <w:p w:rsidR="00881D5A" w:rsidRDefault="00881D5A" w:rsidP="00881D5A">
            <w:pPr>
              <w:pStyle w:val="Tablebody"/>
              <w:keepNext/>
              <w:rPr>
                <w:rFonts w:eastAsia="Calibri"/>
                <w:szCs w:val="22"/>
              </w:rPr>
            </w:pPr>
            <w:r>
              <w:rPr>
                <w:rFonts w:eastAsia="Calibri"/>
                <w:szCs w:val="22"/>
              </w:rPr>
              <w:t>Comparative analysis</w:t>
            </w:r>
          </w:p>
          <w:p w:rsidR="00AD62E9" w:rsidRPr="002E5E62" w:rsidRDefault="00AD62E9" w:rsidP="00D1093A">
            <w:pPr>
              <w:pStyle w:val="Tablebody"/>
              <w:rPr>
                <w:rFonts w:eastAsia="Calibri"/>
                <w:szCs w:val="22"/>
              </w:rPr>
            </w:pPr>
          </w:p>
        </w:tc>
        <w:tc>
          <w:tcPr>
            <w:tcW w:w="2073" w:type="dxa"/>
            <w:tcBorders>
              <w:bottom w:val="single" w:sz="8" w:space="0" w:color="000000"/>
            </w:tcBorders>
          </w:tcPr>
          <w:p w:rsidR="00881D5A" w:rsidRDefault="00881D5A" w:rsidP="00881D5A">
            <w:pPr>
              <w:pStyle w:val="NoSpacing"/>
              <w:rPr>
                <w:rFonts w:eastAsia="Calibri"/>
              </w:rPr>
            </w:pPr>
            <w:r>
              <w:rPr>
                <w:rFonts w:eastAsia="Calibri"/>
              </w:rPr>
              <w:t xml:space="preserve">Comparison and contrast of texts regarding both content and craft considering: </w:t>
            </w:r>
          </w:p>
          <w:p w:rsidR="00881D5A" w:rsidRDefault="00881D5A" w:rsidP="00881D5A">
            <w:pPr>
              <w:pStyle w:val="NoSpacing"/>
              <w:rPr>
                <w:rFonts w:eastAsia="Calibri"/>
              </w:rPr>
            </w:pPr>
            <w:r>
              <w:rPr>
                <w:rFonts w:eastAsia="Calibri"/>
              </w:rPr>
              <w:t>- character</w:t>
            </w:r>
          </w:p>
          <w:p w:rsidR="00881D5A" w:rsidRDefault="00881D5A" w:rsidP="00881D5A">
            <w:pPr>
              <w:pStyle w:val="NoSpacing"/>
              <w:rPr>
                <w:rFonts w:eastAsia="Calibri"/>
              </w:rPr>
            </w:pPr>
            <w:r>
              <w:rPr>
                <w:rFonts w:eastAsia="Calibri"/>
              </w:rPr>
              <w:t>- subject</w:t>
            </w:r>
          </w:p>
          <w:p w:rsidR="00881D5A" w:rsidRDefault="00881D5A" w:rsidP="00881D5A">
            <w:pPr>
              <w:pStyle w:val="NoSpacing"/>
              <w:rPr>
                <w:rFonts w:eastAsia="Calibri"/>
              </w:rPr>
            </w:pPr>
            <w:r>
              <w:rPr>
                <w:rFonts w:eastAsia="Calibri"/>
              </w:rPr>
              <w:t>- situation</w:t>
            </w:r>
          </w:p>
          <w:p w:rsidR="00881D5A" w:rsidRDefault="00881D5A" w:rsidP="00881D5A">
            <w:pPr>
              <w:pStyle w:val="NoSpacing"/>
              <w:rPr>
                <w:rFonts w:eastAsia="Calibri"/>
              </w:rPr>
            </w:pPr>
            <w:r>
              <w:rPr>
                <w:rFonts w:eastAsia="Calibri"/>
              </w:rPr>
              <w:t>- treatment</w:t>
            </w:r>
          </w:p>
          <w:p w:rsidR="00881D5A" w:rsidRDefault="00881D5A" w:rsidP="00881D5A">
            <w:pPr>
              <w:pStyle w:val="NoSpacing"/>
              <w:rPr>
                <w:rFonts w:eastAsia="Calibri"/>
              </w:rPr>
            </w:pPr>
            <w:r>
              <w:rPr>
                <w:rFonts w:eastAsia="Calibri"/>
              </w:rPr>
              <w:t>- theme</w:t>
            </w:r>
          </w:p>
          <w:p w:rsidR="00881D5A" w:rsidRDefault="00881D5A" w:rsidP="00881D5A">
            <w:pPr>
              <w:pStyle w:val="NoSpacing"/>
              <w:rPr>
                <w:rFonts w:eastAsia="Calibri"/>
              </w:rPr>
            </w:pPr>
            <w:r>
              <w:rPr>
                <w:rFonts w:eastAsia="Calibri"/>
              </w:rPr>
              <w:t>- structure</w:t>
            </w:r>
          </w:p>
          <w:p w:rsidR="00881D5A" w:rsidRDefault="00881D5A" w:rsidP="00881D5A">
            <w:pPr>
              <w:pStyle w:val="NoSpacing"/>
              <w:rPr>
                <w:rFonts w:eastAsia="Calibri"/>
              </w:rPr>
            </w:pPr>
            <w:r>
              <w:rPr>
                <w:rFonts w:eastAsia="Calibri"/>
              </w:rPr>
              <w:t>- development</w:t>
            </w:r>
          </w:p>
          <w:p w:rsidR="00881D5A" w:rsidRDefault="00881D5A" w:rsidP="00881D5A">
            <w:pPr>
              <w:pStyle w:val="NoSpacing"/>
              <w:rPr>
                <w:rFonts w:eastAsia="Calibri"/>
              </w:rPr>
            </w:pPr>
          </w:p>
          <w:p w:rsidR="00881D5A" w:rsidRDefault="00881D5A" w:rsidP="00881D5A">
            <w:pPr>
              <w:pStyle w:val="NoSpacing"/>
              <w:rPr>
                <w:rFonts w:eastAsia="Calibri"/>
              </w:rPr>
            </w:pPr>
            <w:r>
              <w:rPr>
                <w:rFonts w:eastAsia="Calibri"/>
              </w:rPr>
              <w:t>Intertextuality</w:t>
            </w:r>
          </w:p>
          <w:p w:rsidR="00AD62E9" w:rsidRPr="002E5E62" w:rsidRDefault="00AD62E9" w:rsidP="00D1093A">
            <w:pPr>
              <w:pStyle w:val="Tablebody"/>
              <w:rPr>
                <w:rFonts w:eastAsia="Calibri"/>
                <w:szCs w:val="22"/>
              </w:rPr>
            </w:pPr>
          </w:p>
        </w:tc>
        <w:tc>
          <w:tcPr>
            <w:tcW w:w="3539" w:type="dxa"/>
            <w:gridSpan w:val="3"/>
            <w:tcBorders>
              <w:bottom w:val="single" w:sz="8" w:space="0" w:color="000000"/>
            </w:tcBorders>
            <w:shd w:val="clear" w:color="auto" w:fill="auto"/>
          </w:tcPr>
          <w:p w:rsidR="00AD62E9" w:rsidRDefault="00AD62E9" w:rsidP="00D1093A">
            <w:pPr>
              <w:pStyle w:val="Tablebody"/>
              <w:rPr>
                <w:rFonts w:eastAsia="Calibri"/>
                <w:szCs w:val="22"/>
              </w:rPr>
            </w:pPr>
          </w:p>
          <w:p w:rsidR="00F062ED" w:rsidRPr="002E5E62" w:rsidRDefault="00F062ED" w:rsidP="00D1093A">
            <w:pPr>
              <w:pStyle w:val="Tablebody"/>
              <w:rPr>
                <w:rFonts w:eastAsia="Calibri"/>
                <w:szCs w:val="22"/>
              </w:rPr>
            </w:pPr>
            <w:r>
              <w:rPr>
                <w:rFonts w:eastAsia="Calibri"/>
                <w:szCs w:val="22"/>
              </w:rPr>
              <w:t>approximately 12 hours</w:t>
            </w:r>
          </w:p>
        </w:tc>
        <w:tc>
          <w:tcPr>
            <w:tcW w:w="2273" w:type="dxa"/>
            <w:vMerge/>
            <w:tcBorders>
              <w:bottom w:val="single" w:sz="8" w:space="0" w:color="000000"/>
            </w:tcBorders>
          </w:tcPr>
          <w:p w:rsidR="00AD62E9" w:rsidRPr="002E5E62" w:rsidRDefault="00AD62E9" w:rsidP="00D1093A">
            <w:pPr>
              <w:pStyle w:val="Tablebody"/>
              <w:rPr>
                <w:rFonts w:eastAsia="Calibri"/>
                <w:szCs w:val="22"/>
              </w:rPr>
            </w:pPr>
          </w:p>
        </w:tc>
        <w:tc>
          <w:tcPr>
            <w:tcW w:w="2395" w:type="dxa"/>
            <w:vMerge/>
            <w:tcBorders>
              <w:bottom w:val="single" w:sz="8" w:space="0" w:color="000000"/>
            </w:tcBorders>
          </w:tcPr>
          <w:p w:rsidR="00AD62E9" w:rsidRPr="002E5E62" w:rsidRDefault="00AD62E9" w:rsidP="00D1093A">
            <w:pPr>
              <w:pStyle w:val="Tablebody"/>
              <w:rPr>
                <w:rFonts w:eastAsia="Calibri"/>
                <w:szCs w:val="22"/>
              </w:rPr>
            </w:pPr>
          </w:p>
        </w:tc>
      </w:tr>
      <w:tr w:rsidR="00AD62E9" w:rsidRPr="00904661" w:rsidTr="00870825">
        <w:trPr>
          <w:cantSplit/>
          <w:trHeight w:val="432"/>
        </w:trPr>
        <w:tc>
          <w:tcPr>
            <w:tcW w:w="974" w:type="dxa"/>
            <w:vMerge w:val="restart"/>
            <w:tcBorders>
              <w:top w:val="single" w:sz="8" w:space="0" w:color="000000"/>
            </w:tcBorders>
            <w:shd w:val="clear" w:color="auto" w:fill="F3F3F3"/>
          </w:tcPr>
          <w:p w:rsidR="00AD62E9" w:rsidRPr="002E5E62" w:rsidRDefault="00881D5A" w:rsidP="001E16DD">
            <w:pPr>
              <w:pStyle w:val="Tablebody-grey"/>
              <w:keepNext/>
              <w:rPr>
                <w:rFonts w:eastAsia="Calibri"/>
                <w:szCs w:val="22"/>
              </w:rPr>
            </w:pPr>
            <w:r>
              <w:rPr>
                <w:rFonts w:eastAsia="Calibri"/>
                <w:szCs w:val="22"/>
              </w:rPr>
              <w:lastRenderedPageBreak/>
              <w:t>Part III: Literary Genres</w:t>
            </w:r>
            <w:r w:rsidR="001E16DD">
              <w:rPr>
                <w:rFonts w:eastAsia="Calibri"/>
                <w:szCs w:val="22"/>
              </w:rPr>
              <w:t xml:space="preserve">-Prose Other </w:t>
            </w:r>
          </w:p>
        </w:tc>
        <w:tc>
          <w:tcPr>
            <w:tcW w:w="2562" w:type="dxa"/>
            <w:tcBorders>
              <w:top w:val="single" w:sz="8" w:space="0" w:color="000000"/>
            </w:tcBorders>
          </w:tcPr>
          <w:p w:rsidR="00AD62E9" w:rsidRPr="002E5E62" w:rsidRDefault="005A4217" w:rsidP="00D1093A">
            <w:pPr>
              <w:pStyle w:val="Tablebody"/>
              <w:keepNext/>
              <w:rPr>
                <w:rFonts w:eastAsia="Calibri"/>
                <w:szCs w:val="22"/>
              </w:rPr>
            </w:pPr>
            <w:r>
              <w:rPr>
                <w:rFonts w:eastAsia="Calibri"/>
                <w:szCs w:val="22"/>
              </w:rPr>
              <w:t>Types, modes and styles</w:t>
            </w:r>
          </w:p>
        </w:tc>
        <w:tc>
          <w:tcPr>
            <w:tcW w:w="2073" w:type="dxa"/>
            <w:tcBorders>
              <w:top w:val="single" w:sz="8" w:space="0" w:color="000000"/>
            </w:tcBorders>
          </w:tcPr>
          <w:p w:rsidR="005A4217" w:rsidRDefault="005A4217" w:rsidP="00BC2585">
            <w:pPr>
              <w:pStyle w:val="NoSpacing"/>
              <w:rPr>
                <w:rFonts w:eastAsia="Calibri"/>
              </w:rPr>
            </w:pPr>
            <w:r>
              <w:rPr>
                <w:rFonts w:eastAsia="Calibri"/>
              </w:rPr>
              <w:t>Introduction to forms</w:t>
            </w:r>
          </w:p>
          <w:p w:rsidR="005A4217" w:rsidRDefault="005A4217" w:rsidP="00BC2585">
            <w:pPr>
              <w:pStyle w:val="NoSpacing"/>
              <w:rPr>
                <w:rFonts w:eastAsia="Calibri"/>
              </w:rPr>
            </w:pPr>
            <w:r w:rsidRPr="005A4217">
              <w:rPr>
                <w:rFonts w:eastAsia="Calibri"/>
              </w:rPr>
              <w:t>-</w:t>
            </w:r>
            <w:r>
              <w:rPr>
                <w:rFonts w:eastAsia="Calibri"/>
              </w:rPr>
              <w:t xml:space="preserve"> autobiography/ memoir</w:t>
            </w:r>
          </w:p>
          <w:p w:rsidR="005A4217" w:rsidRDefault="005A4217" w:rsidP="00BC2585">
            <w:pPr>
              <w:pStyle w:val="NoSpacing"/>
              <w:rPr>
                <w:rFonts w:eastAsia="Calibri"/>
              </w:rPr>
            </w:pPr>
            <w:r>
              <w:rPr>
                <w:rFonts w:eastAsia="Calibri"/>
              </w:rPr>
              <w:t>- essay</w:t>
            </w:r>
          </w:p>
          <w:p w:rsidR="005A4217" w:rsidRDefault="005A4217" w:rsidP="00BC2585">
            <w:pPr>
              <w:pStyle w:val="NoSpacing"/>
              <w:rPr>
                <w:rFonts w:eastAsia="Calibri"/>
              </w:rPr>
            </w:pPr>
            <w:r>
              <w:rPr>
                <w:rFonts w:eastAsia="Calibri"/>
              </w:rPr>
              <w:t>- sermon</w:t>
            </w:r>
          </w:p>
          <w:p w:rsidR="005A4217" w:rsidRDefault="005A4217" w:rsidP="00BC2585">
            <w:pPr>
              <w:pStyle w:val="NoSpacing"/>
              <w:rPr>
                <w:rFonts w:eastAsia="Calibri"/>
              </w:rPr>
            </w:pPr>
            <w:r>
              <w:rPr>
                <w:rFonts w:eastAsia="Calibri"/>
              </w:rPr>
              <w:t>- speech</w:t>
            </w:r>
          </w:p>
          <w:p w:rsidR="005A4217" w:rsidRDefault="005A4217" w:rsidP="00BC2585">
            <w:pPr>
              <w:pStyle w:val="NoSpacing"/>
              <w:rPr>
                <w:rFonts w:eastAsia="Calibri"/>
              </w:rPr>
            </w:pPr>
            <w:r>
              <w:rPr>
                <w:rFonts w:eastAsia="Calibri"/>
              </w:rPr>
              <w:t>- diary</w:t>
            </w:r>
          </w:p>
          <w:p w:rsidR="005A4217" w:rsidRDefault="005A4217" w:rsidP="00BC2585">
            <w:pPr>
              <w:pStyle w:val="NoSpacing"/>
              <w:rPr>
                <w:rFonts w:eastAsia="Calibri"/>
              </w:rPr>
            </w:pPr>
            <w:r>
              <w:rPr>
                <w:rFonts w:eastAsia="Calibri"/>
              </w:rPr>
              <w:t>- letter</w:t>
            </w:r>
          </w:p>
          <w:p w:rsidR="00BC2585" w:rsidRDefault="00BC2585" w:rsidP="00BC2585">
            <w:pPr>
              <w:pStyle w:val="NoSpacing"/>
              <w:rPr>
                <w:rFonts w:eastAsia="Calibri"/>
              </w:rPr>
            </w:pPr>
          </w:p>
          <w:p w:rsidR="005A4217" w:rsidRDefault="005A4217" w:rsidP="00BC2585">
            <w:pPr>
              <w:pStyle w:val="NoSpacing"/>
              <w:rPr>
                <w:rFonts w:eastAsia="Calibri"/>
              </w:rPr>
            </w:pPr>
            <w:r>
              <w:rPr>
                <w:rFonts w:eastAsia="Calibri"/>
              </w:rPr>
              <w:t>Conventions of form</w:t>
            </w:r>
          </w:p>
          <w:p w:rsidR="00E733BC" w:rsidRDefault="00E733BC" w:rsidP="00E733BC">
            <w:pPr>
              <w:pStyle w:val="NoSpacing"/>
              <w:rPr>
                <w:rFonts w:eastAsia="Calibri"/>
              </w:rPr>
            </w:pPr>
            <w:r>
              <w:rPr>
                <w:rFonts w:eastAsia="Calibri"/>
              </w:rPr>
              <w:t>(including how language and syntax change according to audience and purpose)</w:t>
            </w:r>
          </w:p>
          <w:p w:rsidR="00BC2585" w:rsidRDefault="00BC2585" w:rsidP="00BC2585">
            <w:pPr>
              <w:pStyle w:val="NoSpacing"/>
              <w:rPr>
                <w:rFonts w:eastAsia="Calibri"/>
              </w:rPr>
            </w:pPr>
          </w:p>
          <w:p w:rsidR="00AD62E9" w:rsidRDefault="005A4217" w:rsidP="00BC2585">
            <w:pPr>
              <w:pStyle w:val="NoSpacing"/>
              <w:rPr>
                <w:rFonts w:eastAsia="Calibri"/>
              </w:rPr>
            </w:pPr>
            <w:r>
              <w:rPr>
                <w:rFonts w:eastAsia="Calibri"/>
              </w:rPr>
              <w:t>Rhetorical terms</w:t>
            </w: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Default="00686A95" w:rsidP="00BC2585">
            <w:pPr>
              <w:pStyle w:val="NoSpacing"/>
              <w:rPr>
                <w:rFonts w:eastAsia="Calibri"/>
              </w:rPr>
            </w:pPr>
          </w:p>
          <w:p w:rsidR="00686A95" w:rsidRPr="002E5E62" w:rsidRDefault="00686A95" w:rsidP="00BC2585">
            <w:pPr>
              <w:pStyle w:val="NoSpacing"/>
              <w:rPr>
                <w:rFonts w:eastAsia="Calibri"/>
              </w:rPr>
            </w:pPr>
          </w:p>
        </w:tc>
        <w:tc>
          <w:tcPr>
            <w:tcW w:w="3539" w:type="dxa"/>
            <w:gridSpan w:val="3"/>
            <w:tcBorders>
              <w:top w:val="single" w:sz="8" w:space="0" w:color="000000"/>
            </w:tcBorders>
            <w:shd w:val="clear" w:color="auto" w:fill="auto"/>
          </w:tcPr>
          <w:p w:rsidR="00AD62E9" w:rsidRDefault="00AD62E9" w:rsidP="00D1093A">
            <w:pPr>
              <w:pStyle w:val="Tablebody"/>
              <w:keepNext/>
              <w:rPr>
                <w:rFonts w:eastAsia="Calibri"/>
                <w:szCs w:val="22"/>
              </w:rPr>
            </w:pPr>
          </w:p>
          <w:p w:rsidR="00F062ED" w:rsidRPr="002E5E62" w:rsidRDefault="00F062ED" w:rsidP="00D1093A">
            <w:pPr>
              <w:pStyle w:val="Tablebody"/>
              <w:keepNext/>
              <w:rPr>
                <w:rFonts w:eastAsia="Calibri"/>
                <w:szCs w:val="22"/>
              </w:rPr>
            </w:pPr>
            <w:r>
              <w:rPr>
                <w:rFonts w:eastAsia="Calibri"/>
                <w:szCs w:val="22"/>
              </w:rPr>
              <w:t>approximately 5 hours</w:t>
            </w:r>
          </w:p>
        </w:tc>
        <w:tc>
          <w:tcPr>
            <w:tcW w:w="2273" w:type="dxa"/>
            <w:vMerge w:val="restart"/>
            <w:tcBorders>
              <w:top w:val="single" w:sz="8" w:space="0" w:color="000000"/>
            </w:tcBorders>
          </w:tcPr>
          <w:p w:rsidR="003A42B2" w:rsidRPr="00BC2585" w:rsidRDefault="003A42B2" w:rsidP="00BC2585">
            <w:pPr>
              <w:pStyle w:val="NoSpacing"/>
              <w:rPr>
                <w:rFonts w:eastAsia="Calibri"/>
              </w:rPr>
            </w:pPr>
            <w:r w:rsidRPr="00BC2585">
              <w:rPr>
                <w:rFonts w:eastAsia="Calibri"/>
              </w:rPr>
              <w:t>Practice written and oral commentary</w:t>
            </w:r>
          </w:p>
          <w:p w:rsidR="003A42B2" w:rsidRPr="00BC2585" w:rsidRDefault="003A42B2" w:rsidP="00BC2585">
            <w:pPr>
              <w:pStyle w:val="NoSpacing"/>
              <w:rPr>
                <w:rFonts w:eastAsia="Calibri"/>
              </w:rPr>
            </w:pPr>
          </w:p>
          <w:p w:rsidR="003A42B2" w:rsidRDefault="00E733BC" w:rsidP="00BC2585">
            <w:pPr>
              <w:pStyle w:val="NoSpacing"/>
              <w:rPr>
                <w:rFonts w:eastAsia="Calibri"/>
              </w:rPr>
            </w:pPr>
            <w:r>
              <w:rPr>
                <w:rFonts w:eastAsia="Calibri"/>
              </w:rPr>
              <w:t>- i</w:t>
            </w:r>
            <w:r w:rsidR="003A42B2" w:rsidRPr="00BC2585">
              <w:rPr>
                <w:rFonts w:eastAsia="Calibri"/>
              </w:rPr>
              <w:t>nformal and formal writing responses including reflections, journals, essays</w:t>
            </w:r>
            <w:r w:rsidR="00686A95">
              <w:rPr>
                <w:rFonts w:eastAsia="Calibri"/>
              </w:rPr>
              <w:t xml:space="preserve"> (some timed)</w:t>
            </w:r>
            <w:r w:rsidR="003A42B2" w:rsidRPr="00BC2585">
              <w:rPr>
                <w:rFonts w:eastAsia="Calibri"/>
              </w:rPr>
              <w:t>, speeches, etc.</w:t>
            </w:r>
          </w:p>
          <w:p w:rsidR="00E733BC" w:rsidRDefault="00E733BC" w:rsidP="00BC2585">
            <w:pPr>
              <w:pStyle w:val="NoSpacing"/>
              <w:rPr>
                <w:rFonts w:eastAsia="Calibri"/>
              </w:rPr>
            </w:pPr>
          </w:p>
          <w:p w:rsidR="00E733BC" w:rsidRPr="00E733BC" w:rsidRDefault="00E733BC" w:rsidP="00BC2585">
            <w:pPr>
              <w:pStyle w:val="NoSpacing"/>
              <w:rPr>
                <w:rFonts w:eastAsia="Calibri"/>
                <w:szCs w:val="22"/>
              </w:rPr>
            </w:pPr>
            <w:r>
              <w:rPr>
                <w:rFonts w:eastAsia="Calibri"/>
                <w:szCs w:val="22"/>
              </w:rPr>
              <w:t>- style imitation</w:t>
            </w:r>
          </w:p>
          <w:p w:rsidR="003A42B2" w:rsidRPr="00BC2585" w:rsidRDefault="003A42B2" w:rsidP="00BC2585">
            <w:pPr>
              <w:pStyle w:val="NoSpacing"/>
              <w:rPr>
                <w:rFonts w:eastAsia="Calibri"/>
              </w:rPr>
            </w:pPr>
          </w:p>
          <w:p w:rsidR="003A42B2" w:rsidRDefault="009B621B" w:rsidP="00BC2585">
            <w:pPr>
              <w:pStyle w:val="NoSpacing"/>
              <w:rPr>
                <w:rFonts w:eastAsia="Calibri"/>
              </w:rPr>
            </w:pPr>
            <w:r>
              <w:rPr>
                <w:rFonts w:eastAsia="Calibri"/>
              </w:rPr>
              <w:t>- i</w:t>
            </w:r>
            <w:r w:rsidR="003A42B2" w:rsidRPr="00BC2585">
              <w:rPr>
                <w:rFonts w:eastAsia="Calibri"/>
              </w:rPr>
              <w:t>n-class discussion (formal seminars as a whole class and informal discussions in small groups)</w:t>
            </w:r>
          </w:p>
          <w:p w:rsidR="00E733BC" w:rsidRPr="00BC2585" w:rsidRDefault="00E733BC" w:rsidP="00BC2585">
            <w:pPr>
              <w:pStyle w:val="NoSpacing"/>
              <w:rPr>
                <w:rFonts w:eastAsia="Calibri"/>
              </w:rPr>
            </w:pPr>
          </w:p>
          <w:p w:rsidR="003A42B2" w:rsidRPr="00BC2585" w:rsidRDefault="003A42B2" w:rsidP="00BC2585">
            <w:pPr>
              <w:pStyle w:val="NoSpacing"/>
              <w:rPr>
                <w:rFonts w:eastAsia="Calibri"/>
                <w:szCs w:val="22"/>
              </w:rPr>
            </w:pPr>
          </w:p>
          <w:p w:rsidR="00AD62E9" w:rsidRPr="002E5E62" w:rsidRDefault="00AD62E9" w:rsidP="00BC2585">
            <w:pPr>
              <w:pStyle w:val="NoSpacing"/>
              <w:rPr>
                <w:rFonts w:eastAsia="Calibri"/>
                <w:szCs w:val="22"/>
              </w:rPr>
            </w:pPr>
          </w:p>
        </w:tc>
        <w:tc>
          <w:tcPr>
            <w:tcW w:w="2395" w:type="dxa"/>
            <w:vMerge w:val="restart"/>
            <w:tcBorders>
              <w:top w:val="single" w:sz="8" w:space="0" w:color="000000"/>
            </w:tcBorders>
          </w:tcPr>
          <w:p w:rsidR="007006B4" w:rsidRDefault="00D1093A" w:rsidP="00BC2585">
            <w:pPr>
              <w:pStyle w:val="NoSpacing"/>
              <w:rPr>
                <w:rFonts w:eastAsia="Calibri"/>
                <w:b/>
                <w:szCs w:val="22"/>
              </w:rPr>
            </w:pPr>
            <w:r>
              <w:rPr>
                <w:rFonts w:eastAsia="Calibri"/>
                <w:b/>
                <w:szCs w:val="22"/>
              </w:rPr>
              <w:t>Ralph Waldo Emerson</w:t>
            </w:r>
          </w:p>
          <w:p w:rsidR="007006B4" w:rsidRPr="007006B4" w:rsidRDefault="007006B4" w:rsidP="00BC2585">
            <w:pPr>
              <w:pStyle w:val="NoSpacing"/>
              <w:rPr>
                <w:rFonts w:eastAsia="Calibri"/>
                <w:szCs w:val="22"/>
              </w:rPr>
            </w:pPr>
            <w:r w:rsidRPr="007006B4">
              <w:rPr>
                <w:rFonts w:eastAsia="Calibri"/>
                <w:szCs w:val="22"/>
              </w:rPr>
              <w:t>- “Self-Reliance</w:t>
            </w:r>
          </w:p>
          <w:p w:rsidR="007006B4" w:rsidRPr="007006B4" w:rsidRDefault="007006B4" w:rsidP="00BC2585">
            <w:pPr>
              <w:pStyle w:val="NoSpacing"/>
              <w:rPr>
                <w:rFonts w:eastAsia="Calibri"/>
                <w:szCs w:val="22"/>
              </w:rPr>
            </w:pPr>
            <w:r w:rsidRPr="007006B4">
              <w:rPr>
                <w:rFonts w:eastAsia="Calibri"/>
                <w:szCs w:val="22"/>
              </w:rPr>
              <w:t>- “Circles”</w:t>
            </w:r>
          </w:p>
          <w:p w:rsidR="007006B4" w:rsidRPr="007006B4" w:rsidRDefault="007006B4" w:rsidP="00BC2585">
            <w:pPr>
              <w:pStyle w:val="NoSpacing"/>
              <w:rPr>
                <w:rFonts w:eastAsia="Calibri"/>
                <w:szCs w:val="22"/>
              </w:rPr>
            </w:pPr>
            <w:r w:rsidRPr="007006B4">
              <w:rPr>
                <w:rFonts w:eastAsia="Calibri"/>
                <w:szCs w:val="22"/>
              </w:rPr>
              <w:t>- “Experience”</w:t>
            </w:r>
          </w:p>
          <w:p w:rsidR="007006B4" w:rsidRPr="007006B4" w:rsidRDefault="007006B4" w:rsidP="00BC2585">
            <w:pPr>
              <w:pStyle w:val="NoSpacing"/>
              <w:rPr>
                <w:rFonts w:eastAsia="Calibri"/>
                <w:szCs w:val="22"/>
              </w:rPr>
            </w:pPr>
            <w:r w:rsidRPr="007006B4">
              <w:rPr>
                <w:rFonts w:eastAsia="Calibri"/>
                <w:szCs w:val="22"/>
              </w:rPr>
              <w:t>- “Society and Solitude”</w:t>
            </w:r>
          </w:p>
          <w:p w:rsidR="00D1093A" w:rsidRDefault="007006B4" w:rsidP="00BC2585">
            <w:pPr>
              <w:pStyle w:val="NoSpacing"/>
              <w:rPr>
                <w:rFonts w:eastAsia="Calibri"/>
                <w:szCs w:val="22"/>
              </w:rPr>
            </w:pPr>
            <w:r w:rsidRPr="007006B4">
              <w:rPr>
                <w:rFonts w:eastAsia="Calibri"/>
                <w:szCs w:val="22"/>
              </w:rPr>
              <w:t>- Selections from A Yankee Abroad</w:t>
            </w:r>
          </w:p>
          <w:p w:rsidR="00BC2585" w:rsidRPr="007006B4" w:rsidRDefault="00BC2585" w:rsidP="00BC2585">
            <w:pPr>
              <w:pStyle w:val="NoSpacing"/>
              <w:rPr>
                <w:rFonts w:eastAsia="Calibri"/>
                <w:szCs w:val="22"/>
              </w:rPr>
            </w:pPr>
          </w:p>
          <w:p w:rsidR="007006B4" w:rsidRDefault="00D1093A" w:rsidP="00BC2585">
            <w:pPr>
              <w:pStyle w:val="NoSpacing"/>
              <w:rPr>
                <w:rFonts w:eastAsia="Calibri"/>
                <w:b/>
                <w:szCs w:val="22"/>
              </w:rPr>
            </w:pPr>
            <w:r>
              <w:rPr>
                <w:rFonts w:eastAsia="Calibri"/>
                <w:b/>
                <w:szCs w:val="22"/>
              </w:rPr>
              <w:t>Virginia Woolf</w:t>
            </w:r>
          </w:p>
          <w:p w:rsidR="007006B4" w:rsidRDefault="007006B4" w:rsidP="00BC2585">
            <w:pPr>
              <w:pStyle w:val="NoSpacing"/>
              <w:rPr>
                <w:rFonts w:eastAsia="Calibri"/>
                <w:szCs w:val="22"/>
              </w:rPr>
            </w:pPr>
            <w:r>
              <w:rPr>
                <w:rFonts w:eastAsia="Calibri"/>
                <w:szCs w:val="22"/>
              </w:rPr>
              <w:t xml:space="preserve">- </w:t>
            </w:r>
            <w:r w:rsidRPr="00E20841">
              <w:rPr>
                <w:rFonts w:eastAsia="Calibri"/>
                <w:i/>
                <w:szCs w:val="22"/>
              </w:rPr>
              <w:t>A Room of One’s Own</w:t>
            </w:r>
          </w:p>
          <w:p w:rsidR="007006B4" w:rsidRDefault="007006B4" w:rsidP="00BC2585">
            <w:pPr>
              <w:pStyle w:val="NoSpacing"/>
              <w:rPr>
                <w:rFonts w:eastAsia="Calibri"/>
                <w:szCs w:val="22"/>
              </w:rPr>
            </w:pPr>
            <w:r>
              <w:rPr>
                <w:rFonts w:eastAsia="Calibri"/>
                <w:szCs w:val="22"/>
              </w:rPr>
              <w:t xml:space="preserve">- Selections from </w:t>
            </w:r>
            <w:r w:rsidRPr="00E20841">
              <w:rPr>
                <w:rFonts w:eastAsia="Calibri"/>
                <w:i/>
                <w:szCs w:val="22"/>
              </w:rPr>
              <w:t>Moments of Being</w:t>
            </w:r>
            <w:r w:rsidR="00BC2585">
              <w:rPr>
                <w:rFonts w:eastAsia="Calibri"/>
                <w:szCs w:val="22"/>
              </w:rPr>
              <w:t xml:space="preserve"> </w:t>
            </w:r>
          </w:p>
          <w:p w:rsidR="007006B4" w:rsidRDefault="007006B4" w:rsidP="00BC2585">
            <w:pPr>
              <w:pStyle w:val="NoSpacing"/>
              <w:rPr>
                <w:rFonts w:eastAsia="Calibri"/>
                <w:szCs w:val="22"/>
              </w:rPr>
            </w:pPr>
            <w:r>
              <w:rPr>
                <w:rFonts w:eastAsia="Calibri"/>
                <w:szCs w:val="22"/>
              </w:rPr>
              <w:t xml:space="preserve">- </w:t>
            </w:r>
            <w:r w:rsidR="00B412CF">
              <w:rPr>
                <w:rFonts w:eastAsia="Calibri"/>
                <w:szCs w:val="22"/>
              </w:rPr>
              <w:t>Letters</w:t>
            </w:r>
          </w:p>
          <w:p w:rsidR="00D1093A" w:rsidRDefault="007006B4" w:rsidP="00BC2585">
            <w:pPr>
              <w:pStyle w:val="NoSpacing"/>
              <w:rPr>
                <w:rFonts w:eastAsia="Calibri"/>
                <w:szCs w:val="22"/>
              </w:rPr>
            </w:pPr>
            <w:r>
              <w:rPr>
                <w:rFonts w:eastAsia="Calibri"/>
                <w:szCs w:val="22"/>
              </w:rPr>
              <w:t>- Diary Entries</w:t>
            </w:r>
          </w:p>
          <w:p w:rsidR="00BC2585" w:rsidRPr="007006B4" w:rsidRDefault="00BC2585" w:rsidP="00BC2585">
            <w:pPr>
              <w:pStyle w:val="NoSpacing"/>
              <w:rPr>
                <w:rFonts w:eastAsia="Calibri"/>
                <w:szCs w:val="22"/>
              </w:rPr>
            </w:pPr>
          </w:p>
          <w:p w:rsidR="007006B4" w:rsidRDefault="00D1093A" w:rsidP="00BC2585">
            <w:pPr>
              <w:pStyle w:val="NoSpacing"/>
              <w:rPr>
                <w:rFonts w:eastAsia="Calibri"/>
                <w:b/>
                <w:szCs w:val="22"/>
              </w:rPr>
            </w:pPr>
            <w:r>
              <w:rPr>
                <w:rFonts w:eastAsia="Calibri"/>
                <w:b/>
                <w:szCs w:val="22"/>
              </w:rPr>
              <w:t>Martin Luther King, Jr.</w:t>
            </w:r>
          </w:p>
          <w:p w:rsidR="00D1093A" w:rsidRDefault="007006B4" w:rsidP="00BC2585">
            <w:pPr>
              <w:pStyle w:val="NoSpacing"/>
              <w:rPr>
                <w:rFonts w:eastAsia="Calibri"/>
                <w:szCs w:val="22"/>
              </w:rPr>
            </w:pPr>
            <w:r>
              <w:rPr>
                <w:rFonts w:eastAsia="Calibri"/>
                <w:b/>
                <w:szCs w:val="22"/>
              </w:rPr>
              <w:t xml:space="preserve">- </w:t>
            </w:r>
            <w:r w:rsidR="00E20841">
              <w:rPr>
                <w:rFonts w:eastAsia="Calibri"/>
                <w:b/>
                <w:szCs w:val="22"/>
              </w:rPr>
              <w:t>“</w:t>
            </w:r>
            <w:r w:rsidR="00E20841">
              <w:rPr>
                <w:rFonts w:eastAsia="Calibri"/>
                <w:szCs w:val="22"/>
              </w:rPr>
              <w:t>Letter from Birmingham Jail”</w:t>
            </w:r>
          </w:p>
          <w:p w:rsidR="00E20841" w:rsidRDefault="00E20841" w:rsidP="00BC2585">
            <w:pPr>
              <w:pStyle w:val="NoSpacing"/>
              <w:rPr>
                <w:rFonts w:eastAsia="Calibri"/>
                <w:szCs w:val="22"/>
              </w:rPr>
            </w:pPr>
            <w:r>
              <w:rPr>
                <w:rFonts w:eastAsia="Calibri"/>
                <w:szCs w:val="22"/>
              </w:rPr>
              <w:t>-“ I Have a Dream”</w:t>
            </w:r>
          </w:p>
          <w:p w:rsidR="00E20841" w:rsidRDefault="00E20841" w:rsidP="00BC2585">
            <w:pPr>
              <w:pStyle w:val="NoSpacing"/>
              <w:rPr>
                <w:rFonts w:eastAsia="Calibri"/>
                <w:szCs w:val="22"/>
              </w:rPr>
            </w:pPr>
            <w:r>
              <w:rPr>
                <w:rFonts w:eastAsia="Calibri"/>
                <w:szCs w:val="22"/>
              </w:rPr>
              <w:t>- “Who Speaks for the South”</w:t>
            </w:r>
          </w:p>
          <w:p w:rsidR="00E20841" w:rsidRDefault="00E20841" w:rsidP="00BC2585">
            <w:pPr>
              <w:pStyle w:val="NoSpacing"/>
              <w:rPr>
                <w:rFonts w:eastAsia="Calibri"/>
                <w:szCs w:val="22"/>
              </w:rPr>
            </w:pPr>
            <w:r>
              <w:rPr>
                <w:rFonts w:eastAsia="Calibri"/>
                <w:szCs w:val="22"/>
              </w:rPr>
              <w:t>- “Power of Non-Violence”</w:t>
            </w:r>
          </w:p>
          <w:p w:rsidR="00E20841" w:rsidRDefault="00E20841" w:rsidP="00BC2585">
            <w:pPr>
              <w:pStyle w:val="NoSpacing"/>
              <w:rPr>
                <w:rFonts w:eastAsia="Calibri"/>
                <w:szCs w:val="22"/>
              </w:rPr>
            </w:pPr>
            <w:r>
              <w:rPr>
                <w:rFonts w:eastAsia="Calibri"/>
                <w:szCs w:val="22"/>
              </w:rPr>
              <w:t xml:space="preserve">- Selections from </w:t>
            </w:r>
            <w:r w:rsidRPr="00E20841">
              <w:rPr>
                <w:rFonts w:eastAsia="Calibri"/>
                <w:i/>
                <w:szCs w:val="22"/>
              </w:rPr>
              <w:t>A Testament of Hope</w:t>
            </w:r>
          </w:p>
          <w:p w:rsidR="00BC2585" w:rsidRPr="007006B4" w:rsidRDefault="00BC2585" w:rsidP="00BC2585">
            <w:pPr>
              <w:pStyle w:val="NoSpacing"/>
              <w:rPr>
                <w:rFonts w:eastAsia="Calibri"/>
                <w:szCs w:val="22"/>
              </w:rPr>
            </w:pPr>
          </w:p>
          <w:p w:rsidR="00D1093A" w:rsidRDefault="00D1093A" w:rsidP="00BC2585">
            <w:pPr>
              <w:pStyle w:val="NoSpacing"/>
              <w:rPr>
                <w:rFonts w:eastAsia="Calibri"/>
                <w:b/>
                <w:szCs w:val="22"/>
              </w:rPr>
            </w:pPr>
            <w:r>
              <w:rPr>
                <w:rFonts w:eastAsia="Calibri"/>
                <w:b/>
                <w:szCs w:val="22"/>
              </w:rPr>
              <w:t>Maya Angelou</w:t>
            </w:r>
          </w:p>
          <w:p w:rsidR="007006B4" w:rsidRPr="00E20841" w:rsidRDefault="007006B4" w:rsidP="00BC2585">
            <w:pPr>
              <w:pStyle w:val="NoSpacing"/>
              <w:rPr>
                <w:rFonts w:eastAsia="Calibri"/>
                <w:i/>
                <w:szCs w:val="22"/>
              </w:rPr>
            </w:pPr>
            <w:r>
              <w:rPr>
                <w:rFonts w:eastAsia="Calibri"/>
                <w:szCs w:val="22"/>
              </w:rPr>
              <w:t xml:space="preserve">- </w:t>
            </w:r>
            <w:r w:rsidRPr="00E20841">
              <w:rPr>
                <w:rFonts w:eastAsia="Calibri"/>
                <w:i/>
                <w:szCs w:val="22"/>
              </w:rPr>
              <w:t>I Know Why the Caged Bird Sings</w:t>
            </w:r>
          </w:p>
          <w:p w:rsidR="007006B4" w:rsidRDefault="007006B4" w:rsidP="00BC2585">
            <w:pPr>
              <w:pStyle w:val="NoSpacing"/>
              <w:rPr>
                <w:rFonts w:eastAsia="Calibri"/>
                <w:szCs w:val="22"/>
              </w:rPr>
            </w:pPr>
            <w:r>
              <w:rPr>
                <w:rFonts w:eastAsia="Calibri"/>
                <w:szCs w:val="22"/>
              </w:rPr>
              <w:t xml:space="preserve">- Selections from </w:t>
            </w:r>
            <w:r w:rsidRPr="00E20841">
              <w:rPr>
                <w:rFonts w:eastAsia="Calibri"/>
                <w:i/>
                <w:szCs w:val="22"/>
              </w:rPr>
              <w:t>Wouldn’t Take Nothing…</w:t>
            </w:r>
          </w:p>
          <w:p w:rsidR="007006B4" w:rsidRPr="00E20841" w:rsidRDefault="007006B4" w:rsidP="00BC2585">
            <w:pPr>
              <w:pStyle w:val="NoSpacing"/>
              <w:rPr>
                <w:rFonts w:eastAsia="Calibri"/>
                <w:i/>
                <w:szCs w:val="22"/>
              </w:rPr>
            </w:pPr>
            <w:r>
              <w:rPr>
                <w:rFonts w:eastAsia="Calibri"/>
                <w:szCs w:val="22"/>
              </w:rPr>
              <w:t xml:space="preserve">- Selections from </w:t>
            </w:r>
            <w:r w:rsidRPr="00E20841">
              <w:rPr>
                <w:rFonts w:eastAsia="Calibri"/>
                <w:i/>
                <w:szCs w:val="22"/>
              </w:rPr>
              <w:t>Letter to My Daughter</w:t>
            </w:r>
          </w:p>
          <w:p w:rsidR="00AD62E9" w:rsidRDefault="00AD62E9" w:rsidP="001E16DD">
            <w:pPr>
              <w:pStyle w:val="NoSpacing"/>
              <w:rPr>
                <w:rFonts w:eastAsia="Calibri"/>
                <w:b/>
                <w:szCs w:val="22"/>
              </w:rPr>
            </w:pPr>
          </w:p>
          <w:p w:rsidR="001E16DD" w:rsidRPr="00D1093A" w:rsidRDefault="001E16DD" w:rsidP="001E16DD">
            <w:pPr>
              <w:pStyle w:val="NoSpacing"/>
              <w:rPr>
                <w:rFonts w:eastAsia="Calibri"/>
                <w:b/>
                <w:szCs w:val="22"/>
              </w:rPr>
            </w:pPr>
            <w:r>
              <w:rPr>
                <w:rFonts w:eastAsia="Calibri"/>
                <w:szCs w:val="22"/>
              </w:rPr>
              <w:t>(see attached list – template will not allow for extensive resources)</w:t>
            </w:r>
          </w:p>
        </w:tc>
      </w:tr>
      <w:tr w:rsidR="00AD62E9" w:rsidRPr="00904661" w:rsidTr="00870825">
        <w:trPr>
          <w:cantSplit/>
          <w:trHeight w:val="432"/>
        </w:trPr>
        <w:tc>
          <w:tcPr>
            <w:tcW w:w="974" w:type="dxa"/>
            <w:vMerge/>
            <w:shd w:val="clear" w:color="auto" w:fill="F3F3F3"/>
          </w:tcPr>
          <w:p w:rsidR="00AD62E9" w:rsidRPr="002E5E62" w:rsidRDefault="00AD62E9" w:rsidP="00D1093A">
            <w:pPr>
              <w:pStyle w:val="Tablebody"/>
              <w:keepNext/>
              <w:rPr>
                <w:rFonts w:eastAsia="Calibri"/>
                <w:szCs w:val="22"/>
              </w:rPr>
            </w:pPr>
          </w:p>
        </w:tc>
        <w:tc>
          <w:tcPr>
            <w:tcW w:w="2562" w:type="dxa"/>
          </w:tcPr>
          <w:p w:rsidR="00AD62E9" w:rsidRPr="002E5E62" w:rsidRDefault="00E733BC" w:rsidP="00D1093A">
            <w:pPr>
              <w:pStyle w:val="Tablebody"/>
              <w:keepNext/>
              <w:rPr>
                <w:rFonts w:eastAsia="Calibri"/>
                <w:szCs w:val="22"/>
              </w:rPr>
            </w:pPr>
            <w:r>
              <w:rPr>
                <w:rFonts w:eastAsia="Calibri"/>
                <w:szCs w:val="22"/>
              </w:rPr>
              <w:t>Close reading and d</w:t>
            </w:r>
            <w:r w:rsidR="003F21F5">
              <w:rPr>
                <w:rFonts w:eastAsia="Calibri"/>
                <w:szCs w:val="22"/>
              </w:rPr>
              <w:t>etailed analysis of individual texts by author</w:t>
            </w:r>
          </w:p>
        </w:tc>
        <w:tc>
          <w:tcPr>
            <w:tcW w:w="2073" w:type="dxa"/>
          </w:tcPr>
          <w:p w:rsidR="003F21F5" w:rsidRDefault="003F21F5" w:rsidP="00BC2585">
            <w:pPr>
              <w:pStyle w:val="NoSpacing"/>
              <w:rPr>
                <w:rFonts w:eastAsia="Calibri"/>
              </w:rPr>
            </w:pPr>
            <w:r>
              <w:rPr>
                <w:rFonts w:eastAsia="Calibri"/>
              </w:rPr>
              <w:t>What is being said and why?</w:t>
            </w:r>
          </w:p>
          <w:p w:rsidR="00BC2585" w:rsidRDefault="00BC2585" w:rsidP="00BC2585">
            <w:pPr>
              <w:pStyle w:val="NoSpacing"/>
              <w:rPr>
                <w:rFonts w:eastAsia="Calibri"/>
              </w:rPr>
            </w:pPr>
          </w:p>
          <w:p w:rsidR="00B059DE" w:rsidRDefault="00B059DE" w:rsidP="00BC2585">
            <w:pPr>
              <w:pStyle w:val="NoSpacing"/>
              <w:rPr>
                <w:rFonts w:eastAsia="Calibri"/>
              </w:rPr>
            </w:pPr>
            <w:r>
              <w:rPr>
                <w:rFonts w:eastAsia="Calibri"/>
              </w:rPr>
              <w:t>(SOAPS</w:t>
            </w:r>
            <w:r w:rsidR="00E20841">
              <w:rPr>
                <w:rFonts w:eastAsia="Calibri"/>
              </w:rPr>
              <w:t>Tone</w:t>
            </w:r>
            <w:r>
              <w:rPr>
                <w:rFonts w:eastAsia="Calibri"/>
              </w:rPr>
              <w:t>)</w:t>
            </w:r>
          </w:p>
          <w:p w:rsidR="00B059DE" w:rsidRPr="001E16DD" w:rsidRDefault="00B059DE" w:rsidP="00BC2585">
            <w:pPr>
              <w:pStyle w:val="NoSpacing"/>
              <w:rPr>
                <w:rFonts w:eastAsia="Calibri"/>
                <w:sz w:val="18"/>
                <w:szCs w:val="18"/>
              </w:rPr>
            </w:pPr>
            <w:r w:rsidRPr="001E16DD">
              <w:rPr>
                <w:rFonts w:eastAsia="Calibri"/>
                <w:sz w:val="18"/>
                <w:szCs w:val="18"/>
              </w:rPr>
              <w:t>- speaker</w:t>
            </w:r>
          </w:p>
          <w:p w:rsidR="00B059DE" w:rsidRPr="001E16DD" w:rsidRDefault="00B059DE" w:rsidP="00BC2585">
            <w:pPr>
              <w:pStyle w:val="NoSpacing"/>
              <w:rPr>
                <w:rFonts w:eastAsia="Calibri"/>
                <w:sz w:val="18"/>
                <w:szCs w:val="18"/>
              </w:rPr>
            </w:pPr>
            <w:r w:rsidRPr="001E16DD">
              <w:rPr>
                <w:rFonts w:eastAsia="Calibri"/>
                <w:sz w:val="18"/>
                <w:szCs w:val="18"/>
              </w:rPr>
              <w:t>- occasion</w:t>
            </w:r>
          </w:p>
          <w:p w:rsidR="00B059DE" w:rsidRPr="001E16DD" w:rsidRDefault="00B059DE" w:rsidP="00BC2585">
            <w:pPr>
              <w:pStyle w:val="NoSpacing"/>
              <w:rPr>
                <w:rFonts w:eastAsia="Calibri"/>
                <w:sz w:val="18"/>
                <w:szCs w:val="18"/>
              </w:rPr>
            </w:pPr>
            <w:r w:rsidRPr="001E16DD">
              <w:rPr>
                <w:rFonts w:eastAsia="Calibri"/>
                <w:sz w:val="18"/>
                <w:szCs w:val="18"/>
              </w:rPr>
              <w:t>- audience</w:t>
            </w:r>
          </w:p>
          <w:p w:rsidR="00B059DE" w:rsidRPr="001E16DD" w:rsidRDefault="00B059DE" w:rsidP="00BC2585">
            <w:pPr>
              <w:pStyle w:val="NoSpacing"/>
              <w:rPr>
                <w:rFonts w:eastAsia="Calibri"/>
                <w:sz w:val="18"/>
                <w:szCs w:val="18"/>
              </w:rPr>
            </w:pPr>
            <w:r w:rsidRPr="001E16DD">
              <w:rPr>
                <w:rFonts w:eastAsia="Calibri"/>
                <w:sz w:val="18"/>
                <w:szCs w:val="18"/>
              </w:rPr>
              <w:t>- purpose</w:t>
            </w:r>
          </w:p>
          <w:p w:rsidR="00B059DE" w:rsidRDefault="00B059DE" w:rsidP="00BC2585">
            <w:pPr>
              <w:pStyle w:val="NoSpacing"/>
              <w:rPr>
                <w:rFonts w:eastAsia="Calibri"/>
                <w:sz w:val="18"/>
                <w:szCs w:val="18"/>
              </w:rPr>
            </w:pPr>
            <w:r w:rsidRPr="001E16DD">
              <w:rPr>
                <w:rFonts w:eastAsia="Calibri"/>
                <w:sz w:val="18"/>
                <w:szCs w:val="18"/>
              </w:rPr>
              <w:t>- subject</w:t>
            </w:r>
          </w:p>
          <w:p w:rsidR="00E20841" w:rsidRPr="001E16DD" w:rsidRDefault="00E20841" w:rsidP="00BC2585">
            <w:pPr>
              <w:pStyle w:val="NoSpacing"/>
              <w:rPr>
                <w:rFonts w:eastAsia="Calibri"/>
                <w:sz w:val="18"/>
                <w:szCs w:val="18"/>
              </w:rPr>
            </w:pPr>
            <w:r>
              <w:rPr>
                <w:rFonts w:eastAsia="Calibri"/>
                <w:sz w:val="18"/>
                <w:szCs w:val="18"/>
              </w:rPr>
              <w:t>- tone</w:t>
            </w:r>
          </w:p>
          <w:p w:rsidR="00BC2585" w:rsidRDefault="00BC2585" w:rsidP="00BC2585">
            <w:pPr>
              <w:pStyle w:val="NoSpacing"/>
              <w:rPr>
                <w:rFonts w:eastAsia="Calibri"/>
              </w:rPr>
            </w:pPr>
          </w:p>
          <w:p w:rsidR="00B059DE" w:rsidRDefault="00B059DE" w:rsidP="00BC2585">
            <w:pPr>
              <w:pStyle w:val="NoSpacing"/>
              <w:rPr>
                <w:rFonts w:eastAsia="Calibri"/>
              </w:rPr>
            </w:pPr>
            <w:r>
              <w:rPr>
                <w:rFonts w:eastAsia="Calibri"/>
              </w:rPr>
              <w:t>How is it being said and why?</w:t>
            </w:r>
          </w:p>
          <w:p w:rsidR="00B059DE" w:rsidRPr="001E16DD" w:rsidRDefault="00B059DE" w:rsidP="00BC2585">
            <w:pPr>
              <w:pStyle w:val="NoSpacing"/>
              <w:rPr>
                <w:rFonts w:eastAsia="Calibri"/>
                <w:sz w:val="18"/>
                <w:szCs w:val="18"/>
              </w:rPr>
            </w:pPr>
            <w:r w:rsidRPr="001E16DD">
              <w:rPr>
                <w:rFonts w:eastAsia="Calibri"/>
                <w:sz w:val="18"/>
                <w:szCs w:val="18"/>
              </w:rPr>
              <w:t>- tone</w:t>
            </w:r>
          </w:p>
          <w:p w:rsidR="00B059DE" w:rsidRPr="001E16DD" w:rsidRDefault="00B059DE" w:rsidP="00BC2585">
            <w:pPr>
              <w:pStyle w:val="NoSpacing"/>
              <w:rPr>
                <w:rFonts w:eastAsia="Calibri"/>
                <w:sz w:val="18"/>
                <w:szCs w:val="18"/>
              </w:rPr>
            </w:pPr>
            <w:r w:rsidRPr="001E16DD">
              <w:rPr>
                <w:rFonts w:eastAsia="Calibri"/>
                <w:sz w:val="18"/>
                <w:szCs w:val="18"/>
              </w:rPr>
              <w:t>- diction</w:t>
            </w:r>
          </w:p>
          <w:p w:rsidR="00B059DE" w:rsidRPr="001E16DD" w:rsidRDefault="00B059DE" w:rsidP="00BC2585">
            <w:pPr>
              <w:pStyle w:val="NoSpacing"/>
              <w:rPr>
                <w:rFonts w:eastAsia="Calibri"/>
                <w:sz w:val="18"/>
                <w:szCs w:val="18"/>
              </w:rPr>
            </w:pPr>
            <w:r w:rsidRPr="001E16DD">
              <w:rPr>
                <w:rFonts w:eastAsia="Calibri"/>
                <w:sz w:val="18"/>
                <w:szCs w:val="18"/>
              </w:rPr>
              <w:t>- syntax</w:t>
            </w:r>
          </w:p>
          <w:p w:rsidR="00BC2585" w:rsidRDefault="00BC2585" w:rsidP="00BC2585">
            <w:pPr>
              <w:pStyle w:val="NoSpacing"/>
              <w:rPr>
                <w:rFonts w:eastAsia="Calibri"/>
              </w:rPr>
            </w:pPr>
          </w:p>
          <w:p w:rsidR="00B059DE" w:rsidRDefault="00B059DE" w:rsidP="00BC2585">
            <w:pPr>
              <w:pStyle w:val="NoSpacing"/>
              <w:rPr>
                <w:rFonts w:eastAsia="Calibri"/>
              </w:rPr>
            </w:pPr>
            <w:r>
              <w:rPr>
                <w:rFonts w:eastAsia="Calibri"/>
              </w:rPr>
              <w:t>(OPTIC)</w:t>
            </w:r>
          </w:p>
          <w:p w:rsidR="00B059DE" w:rsidRPr="001E16DD" w:rsidRDefault="00B059DE" w:rsidP="00BC2585">
            <w:pPr>
              <w:pStyle w:val="NoSpacing"/>
              <w:rPr>
                <w:rFonts w:eastAsia="Calibri"/>
                <w:sz w:val="18"/>
                <w:szCs w:val="18"/>
              </w:rPr>
            </w:pPr>
            <w:r w:rsidRPr="001E16DD">
              <w:rPr>
                <w:rFonts w:eastAsia="Calibri"/>
                <w:sz w:val="18"/>
                <w:szCs w:val="18"/>
              </w:rPr>
              <w:t>- overview</w:t>
            </w:r>
          </w:p>
          <w:p w:rsidR="00B059DE" w:rsidRPr="001E16DD" w:rsidRDefault="00B059DE" w:rsidP="00BC2585">
            <w:pPr>
              <w:pStyle w:val="NoSpacing"/>
              <w:rPr>
                <w:rFonts w:eastAsia="Calibri"/>
                <w:sz w:val="18"/>
                <w:szCs w:val="18"/>
              </w:rPr>
            </w:pPr>
            <w:r w:rsidRPr="001E16DD">
              <w:rPr>
                <w:rFonts w:eastAsia="Calibri"/>
                <w:sz w:val="18"/>
                <w:szCs w:val="18"/>
              </w:rPr>
              <w:t>- parts</w:t>
            </w:r>
          </w:p>
          <w:p w:rsidR="00B059DE" w:rsidRPr="001E16DD" w:rsidRDefault="00B059DE" w:rsidP="00BC2585">
            <w:pPr>
              <w:pStyle w:val="NoSpacing"/>
              <w:rPr>
                <w:rFonts w:eastAsia="Calibri"/>
                <w:sz w:val="18"/>
                <w:szCs w:val="18"/>
              </w:rPr>
            </w:pPr>
            <w:r w:rsidRPr="001E16DD">
              <w:rPr>
                <w:rFonts w:eastAsia="Calibri"/>
                <w:sz w:val="18"/>
                <w:szCs w:val="18"/>
              </w:rPr>
              <w:t>- title</w:t>
            </w:r>
          </w:p>
          <w:p w:rsidR="00B059DE" w:rsidRPr="001E16DD" w:rsidRDefault="00B059DE" w:rsidP="00BC2585">
            <w:pPr>
              <w:pStyle w:val="NoSpacing"/>
              <w:rPr>
                <w:rFonts w:eastAsia="Calibri"/>
                <w:sz w:val="18"/>
                <w:szCs w:val="18"/>
              </w:rPr>
            </w:pPr>
            <w:r w:rsidRPr="001E16DD">
              <w:rPr>
                <w:rFonts w:eastAsia="Calibri"/>
                <w:sz w:val="18"/>
                <w:szCs w:val="18"/>
              </w:rPr>
              <w:t>- interrelationship</w:t>
            </w:r>
          </w:p>
          <w:p w:rsidR="00C04686" w:rsidRPr="001E16DD" w:rsidRDefault="00B059DE" w:rsidP="00BC2585">
            <w:pPr>
              <w:pStyle w:val="NoSpacing"/>
              <w:rPr>
                <w:rFonts w:eastAsia="Calibri"/>
                <w:sz w:val="18"/>
                <w:szCs w:val="18"/>
              </w:rPr>
            </w:pPr>
            <w:r w:rsidRPr="001E16DD">
              <w:rPr>
                <w:rFonts w:eastAsia="Calibri"/>
                <w:sz w:val="18"/>
                <w:szCs w:val="18"/>
              </w:rPr>
              <w:t>- conclusion</w:t>
            </w:r>
          </w:p>
          <w:p w:rsidR="001E16DD" w:rsidRDefault="001E16DD" w:rsidP="00BC2585">
            <w:pPr>
              <w:pStyle w:val="NoSpacing"/>
              <w:rPr>
                <w:rFonts w:eastAsia="Calibri"/>
              </w:rPr>
            </w:pPr>
          </w:p>
          <w:p w:rsidR="001E16DD" w:rsidRPr="001E16DD" w:rsidRDefault="001E16DD" w:rsidP="001E16DD">
            <w:pPr>
              <w:pStyle w:val="NoSpacing"/>
              <w:rPr>
                <w:rFonts w:eastAsia="Calibri"/>
                <w:sz w:val="18"/>
                <w:szCs w:val="18"/>
              </w:rPr>
            </w:pPr>
            <w:r w:rsidRPr="001E16DD">
              <w:rPr>
                <w:rFonts w:eastAsia="Calibri"/>
                <w:sz w:val="18"/>
                <w:szCs w:val="18"/>
              </w:rPr>
              <w:t>So what?</w:t>
            </w:r>
          </w:p>
          <w:p w:rsidR="001E16DD" w:rsidRPr="001E16DD" w:rsidRDefault="001E16DD" w:rsidP="001E16DD">
            <w:pPr>
              <w:pStyle w:val="NoSpacing"/>
              <w:rPr>
                <w:rFonts w:eastAsia="Calibri"/>
                <w:sz w:val="18"/>
                <w:szCs w:val="18"/>
              </w:rPr>
            </w:pPr>
            <w:r w:rsidRPr="001E16DD">
              <w:rPr>
                <w:rFonts w:eastAsia="Calibri"/>
                <w:sz w:val="18"/>
                <w:szCs w:val="18"/>
              </w:rPr>
              <w:t>- effect</w:t>
            </w:r>
          </w:p>
          <w:p w:rsidR="001E16DD" w:rsidRPr="001E16DD" w:rsidRDefault="001E16DD" w:rsidP="001E16DD">
            <w:pPr>
              <w:pStyle w:val="NoSpacing"/>
              <w:rPr>
                <w:rFonts w:eastAsia="Calibri"/>
                <w:sz w:val="18"/>
                <w:szCs w:val="18"/>
              </w:rPr>
            </w:pPr>
            <w:r w:rsidRPr="001E16DD">
              <w:rPr>
                <w:rFonts w:eastAsia="Calibri"/>
                <w:sz w:val="18"/>
                <w:szCs w:val="18"/>
              </w:rPr>
              <w:t>- significance</w:t>
            </w:r>
          </w:p>
          <w:p w:rsidR="001E16DD" w:rsidRPr="001E16DD" w:rsidRDefault="001E16DD" w:rsidP="001E16DD">
            <w:pPr>
              <w:pStyle w:val="NoSpacing"/>
              <w:rPr>
                <w:rFonts w:eastAsia="Calibri"/>
                <w:sz w:val="18"/>
                <w:szCs w:val="18"/>
              </w:rPr>
            </w:pPr>
            <w:r w:rsidRPr="001E16DD">
              <w:rPr>
                <w:rFonts w:eastAsia="Calibri"/>
                <w:sz w:val="18"/>
                <w:szCs w:val="18"/>
              </w:rPr>
              <w:t>- implication</w:t>
            </w:r>
          </w:p>
          <w:p w:rsidR="00BC2585" w:rsidRDefault="00BC2585" w:rsidP="00BC2585">
            <w:pPr>
              <w:pStyle w:val="NoSpacing"/>
              <w:rPr>
                <w:rFonts w:eastAsia="Calibri"/>
              </w:rPr>
            </w:pPr>
          </w:p>
          <w:p w:rsidR="00C04686" w:rsidRDefault="001E16DD" w:rsidP="00BC2585">
            <w:pPr>
              <w:pStyle w:val="NoSpacing"/>
              <w:rPr>
                <w:rFonts w:eastAsia="Calibri"/>
              </w:rPr>
            </w:pPr>
            <w:r>
              <w:rPr>
                <w:rFonts w:eastAsia="Calibri"/>
              </w:rPr>
              <w:t>A</w:t>
            </w:r>
            <w:r w:rsidR="00C04686">
              <w:rPr>
                <w:rFonts w:eastAsia="Calibri"/>
              </w:rPr>
              <w:t>ssumptions</w:t>
            </w:r>
          </w:p>
          <w:p w:rsidR="00BC2585" w:rsidRDefault="00BC2585" w:rsidP="00BC2585">
            <w:pPr>
              <w:pStyle w:val="NoSpacing"/>
              <w:rPr>
                <w:rFonts w:eastAsia="Calibri"/>
              </w:rPr>
            </w:pPr>
          </w:p>
          <w:p w:rsidR="003F21F5" w:rsidRDefault="003F21F5" w:rsidP="00BC2585">
            <w:pPr>
              <w:pStyle w:val="NoSpacing"/>
              <w:rPr>
                <w:rFonts w:eastAsia="Calibri"/>
              </w:rPr>
            </w:pPr>
          </w:p>
          <w:p w:rsidR="00AD62E9" w:rsidRPr="002E5E62" w:rsidRDefault="00AD62E9" w:rsidP="00BC2585">
            <w:pPr>
              <w:pStyle w:val="NoSpacing"/>
              <w:rPr>
                <w:rFonts w:eastAsia="Calibri"/>
              </w:rPr>
            </w:pPr>
          </w:p>
        </w:tc>
        <w:tc>
          <w:tcPr>
            <w:tcW w:w="3539" w:type="dxa"/>
            <w:gridSpan w:val="3"/>
            <w:shd w:val="clear" w:color="auto" w:fill="auto"/>
          </w:tcPr>
          <w:p w:rsidR="00AD62E9" w:rsidRDefault="00AD62E9" w:rsidP="00D1093A">
            <w:pPr>
              <w:pStyle w:val="Tablebody"/>
              <w:keepNext/>
              <w:rPr>
                <w:rFonts w:eastAsia="Calibri"/>
                <w:szCs w:val="22"/>
              </w:rPr>
            </w:pPr>
          </w:p>
          <w:p w:rsidR="00F062ED" w:rsidRPr="002E5E62" w:rsidRDefault="00F062ED" w:rsidP="00D1093A">
            <w:pPr>
              <w:pStyle w:val="Tablebody"/>
              <w:keepNext/>
              <w:rPr>
                <w:rFonts w:eastAsia="Calibri"/>
                <w:szCs w:val="22"/>
              </w:rPr>
            </w:pPr>
            <w:r>
              <w:rPr>
                <w:rFonts w:eastAsia="Calibri"/>
                <w:szCs w:val="22"/>
              </w:rPr>
              <w:t>approximately 28 hours</w:t>
            </w:r>
          </w:p>
        </w:tc>
        <w:tc>
          <w:tcPr>
            <w:tcW w:w="2273" w:type="dxa"/>
            <w:vMerge/>
          </w:tcPr>
          <w:p w:rsidR="00AD62E9" w:rsidRPr="002E5E62" w:rsidRDefault="00AD62E9" w:rsidP="00D1093A">
            <w:pPr>
              <w:pStyle w:val="Tablebody"/>
              <w:rPr>
                <w:rFonts w:eastAsia="Calibri"/>
                <w:szCs w:val="22"/>
              </w:rPr>
            </w:pPr>
          </w:p>
        </w:tc>
        <w:tc>
          <w:tcPr>
            <w:tcW w:w="2395" w:type="dxa"/>
            <w:vMerge/>
          </w:tcPr>
          <w:p w:rsidR="00AD62E9" w:rsidRPr="002E5E62" w:rsidRDefault="00AD62E9" w:rsidP="00D1093A">
            <w:pPr>
              <w:pStyle w:val="Tablebody"/>
              <w:rPr>
                <w:rFonts w:eastAsia="Calibri"/>
                <w:szCs w:val="22"/>
              </w:rPr>
            </w:pPr>
          </w:p>
        </w:tc>
      </w:tr>
      <w:tr w:rsidR="00AD62E9" w:rsidRPr="00904661" w:rsidTr="00870825">
        <w:trPr>
          <w:cantSplit/>
          <w:trHeight w:val="432"/>
        </w:trPr>
        <w:tc>
          <w:tcPr>
            <w:tcW w:w="974" w:type="dxa"/>
            <w:vMerge/>
            <w:shd w:val="clear" w:color="auto" w:fill="F3F3F3"/>
          </w:tcPr>
          <w:p w:rsidR="00AD62E9" w:rsidRPr="002E5E62" w:rsidRDefault="00AD62E9" w:rsidP="00D1093A">
            <w:pPr>
              <w:pStyle w:val="Tablebody"/>
              <w:keepNext/>
              <w:rPr>
                <w:rFonts w:eastAsia="Calibri"/>
                <w:szCs w:val="22"/>
              </w:rPr>
            </w:pPr>
          </w:p>
        </w:tc>
        <w:tc>
          <w:tcPr>
            <w:tcW w:w="2562" w:type="dxa"/>
          </w:tcPr>
          <w:p w:rsidR="00AD62E9" w:rsidRPr="002E5E62" w:rsidRDefault="003A42B2" w:rsidP="00D1093A">
            <w:pPr>
              <w:pStyle w:val="Tablebody"/>
              <w:keepNext/>
              <w:rPr>
                <w:rFonts w:eastAsia="Calibri"/>
                <w:szCs w:val="22"/>
              </w:rPr>
            </w:pPr>
            <w:r>
              <w:rPr>
                <w:rFonts w:eastAsia="Calibri"/>
                <w:szCs w:val="22"/>
              </w:rPr>
              <w:t>Thematic analysis</w:t>
            </w:r>
          </w:p>
        </w:tc>
        <w:tc>
          <w:tcPr>
            <w:tcW w:w="2073" w:type="dxa"/>
          </w:tcPr>
          <w:p w:rsidR="00E733BC" w:rsidRDefault="00E733BC" w:rsidP="00BC2585">
            <w:pPr>
              <w:pStyle w:val="NoSpacing"/>
              <w:rPr>
                <w:rFonts w:eastAsia="Calibri"/>
              </w:rPr>
            </w:pPr>
            <w:r>
              <w:rPr>
                <w:rFonts w:eastAsia="Calibri"/>
              </w:rPr>
              <w:t>Development of theme in non-fiction (building on previous thematic analyses)</w:t>
            </w:r>
          </w:p>
          <w:p w:rsidR="00E733BC" w:rsidRDefault="00E733BC" w:rsidP="00BC2585">
            <w:pPr>
              <w:pStyle w:val="NoSpacing"/>
              <w:rPr>
                <w:rFonts w:eastAsia="Calibri"/>
              </w:rPr>
            </w:pPr>
          </w:p>
          <w:p w:rsidR="00E733BC" w:rsidRDefault="00E733BC" w:rsidP="00BC2585">
            <w:pPr>
              <w:pStyle w:val="NoSpacing"/>
              <w:rPr>
                <w:rFonts w:eastAsia="Calibri"/>
              </w:rPr>
            </w:pPr>
            <w:r>
              <w:rPr>
                <w:rFonts w:eastAsia="Calibri"/>
              </w:rPr>
              <w:t>Possible themes:</w:t>
            </w:r>
          </w:p>
          <w:p w:rsidR="00C425DE" w:rsidRDefault="00E733BC" w:rsidP="00BC2585">
            <w:pPr>
              <w:pStyle w:val="NoSpacing"/>
              <w:rPr>
                <w:rFonts w:eastAsia="Calibri"/>
              </w:rPr>
            </w:pPr>
            <w:r>
              <w:rPr>
                <w:rFonts w:eastAsia="Calibri"/>
              </w:rPr>
              <w:t>- i</w:t>
            </w:r>
            <w:r w:rsidR="00C425DE">
              <w:rPr>
                <w:rFonts w:eastAsia="Calibri"/>
              </w:rPr>
              <w:t>ndividualism</w:t>
            </w:r>
          </w:p>
          <w:p w:rsidR="003A42B2" w:rsidRDefault="00E733BC" w:rsidP="00BC2585">
            <w:pPr>
              <w:pStyle w:val="NoSpacing"/>
              <w:rPr>
                <w:rFonts w:eastAsia="Calibri"/>
              </w:rPr>
            </w:pPr>
            <w:r>
              <w:rPr>
                <w:rFonts w:eastAsia="Calibri"/>
              </w:rPr>
              <w:t xml:space="preserve">- </w:t>
            </w:r>
            <w:r w:rsidR="003A42B2">
              <w:rPr>
                <w:rFonts w:eastAsia="Calibri"/>
              </w:rPr>
              <w:t>social justice</w:t>
            </w:r>
          </w:p>
          <w:p w:rsidR="003A42B2" w:rsidRDefault="00E733BC" w:rsidP="00BC2585">
            <w:pPr>
              <w:pStyle w:val="NoSpacing"/>
              <w:rPr>
                <w:rFonts w:eastAsia="Calibri"/>
              </w:rPr>
            </w:pPr>
            <w:r>
              <w:rPr>
                <w:rFonts w:eastAsia="Calibri"/>
              </w:rPr>
              <w:t xml:space="preserve">- </w:t>
            </w:r>
            <w:r w:rsidR="003A42B2">
              <w:rPr>
                <w:rFonts w:eastAsia="Calibri"/>
              </w:rPr>
              <w:t>freedom</w:t>
            </w:r>
          </w:p>
          <w:p w:rsidR="003A42B2" w:rsidRDefault="00E733BC" w:rsidP="00BC2585">
            <w:pPr>
              <w:pStyle w:val="NoSpacing"/>
              <w:rPr>
                <w:rFonts w:eastAsia="Calibri"/>
              </w:rPr>
            </w:pPr>
            <w:r>
              <w:rPr>
                <w:rFonts w:eastAsia="Calibri"/>
              </w:rPr>
              <w:t xml:space="preserve">- </w:t>
            </w:r>
            <w:r w:rsidR="003A42B2">
              <w:rPr>
                <w:rFonts w:eastAsia="Calibri"/>
              </w:rPr>
              <w:t>choice</w:t>
            </w:r>
          </w:p>
          <w:p w:rsidR="00AD62E9" w:rsidRPr="002E5E62" w:rsidRDefault="00E733BC" w:rsidP="00BC2585">
            <w:pPr>
              <w:pStyle w:val="NoSpacing"/>
              <w:rPr>
                <w:rFonts w:eastAsia="Calibri"/>
              </w:rPr>
            </w:pPr>
            <w:r>
              <w:rPr>
                <w:rFonts w:eastAsia="Calibri"/>
              </w:rPr>
              <w:t xml:space="preserve">- </w:t>
            </w:r>
            <w:r w:rsidR="003A42B2">
              <w:rPr>
                <w:rFonts w:eastAsia="Calibri"/>
              </w:rPr>
              <w:t>tolerance/ understanding</w:t>
            </w:r>
          </w:p>
        </w:tc>
        <w:tc>
          <w:tcPr>
            <w:tcW w:w="3539" w:type="dxa"/>
            <w:gridSpan w:val="3"/>
            <w:shd w:val="clear" w:color="auto" w:fill="auto"/>
          </w:tcPr>
          <w:p w:rsidR="00AD62E9" w:rsidRDefault="00AD62E9" w:rsidP="00D1093A">
            <w:pPr>
              <w:pStyle w:val="Tablebody"/>
              <w:keepNext/>
              <w:rPr>
                <w:rFonts w:eastAsia="Calibri"/>
                <w:szCs w:val="22"/>
              </w:rPr>
            </w:pPr>
          </w:p>
          <w:p w:rsidR="00F062ED" w:rsidRPr="002E5E62" w:rsidRDefault="00F062ED" w:rsidP="00D1093A">
            <w:pPr>
              <w:pStyle w:val="Tablebody"/>
              <w:keepNext/>
              <w:rPr>
                <w:rFonts w:eastAsia="Calibri"/>
                <w:szCs w:val="22"/>
              </w:rPr>
            </w:pPr>
            <w:r>
              <w:rPr>
                <w:rFonts w:eastAsia="Calibri"/>
                <w:szCs w:val="22"/>
              </w:rPr>
              <w:t>approximately 10 hours</w:t>
            </w:r>
          </w:p>
        </w:tc>
        <w:tc>
          <w:tcPr>
            <w:tcW w:w="2273" w:type="dxa"/>
            <w:vMerge/>
          </w:tcPr>
          <w:p w:rsidR="00AD62E9" w:rsidRPr="002E5E62" w:rsidRDefault="00AD62E9" w:rsidP="00D1093A">
            <w:pPr>
              <w:pStyle w:val="Tablebody"/>
              <w:rPr>
                <w:rFonts w:eastAsia="Calibri"/>
                <w:szCs w:val="22"/>
              </w:rPr>
            </w:pPr>
          </w:p>
        </w:tc>
        <w:tc>
          <w:tcPr>
            <w:tcW w:w="2395" w:type="dxa"/>
            <w:vMerge/>
          </w:tcPr>
          <w:p w:rsidR="00AD62E9" w:rsidRPr="002E5E62" w:rsidRDefault="00AD62E9" w:rsidP="00D1093A">
            <w:pPr>
              <w:pStyle w:val="Tablebody"/>
              <w:rPr>
                <w:rFonts w:eastAsia="Calibri"/>
                <w:szCs w:val="22"/>
              </w:rPr>
            </w:pPr>
          </w:p>
        </w:tc>
      </w:tr>
      <w:tr w:rsidR="00AD62E9" w:rsidRPr="00904661" w:rsidTr="00870825">
        <w:trPr>
          <w:cantSplit/>
          <w:trHeight w:val="432"/>
        </w:trPr>
        <w:tc>
          <w:tcPr>
            <w:tcW w:w="974" w:type="dxa"/>
            <w:vMerge/>
            <w:shd w:val="clear" w:color="auto" w:fill="F3F3F3"/>
          </w:tcPr>
          <w:p w:rsidR="00AD62E9" w:rsidRPr="002E5E62" w:rsidRDefault="00AD62E9" w:rsidP="00D1093A">
            <w:pPr>
              <w:pStyle w:val="Tablebody"/>
              <w:rPr>
                <w:rFonts w:eastAsia="Calibri"/>
                <w:szCs w:val="22"/>
              </w:rPr>
            </w:pPr>
          </w:p>
        </w:tc>
        <w:tc>
          <w:tcPr>
            <w:tcW w:w="2562" w:type="dxa"/>
          </w:tcPr>
          <w:p w:rsidR="00AD62E9" w:rsidRPr="002E5E62" w:rsidRDefault="003A42B2" w:rsidP="00D1093A">
            <w:pPr>
              <w:pStyle w:val="Tablebody"/>
              <w:rPr>
                <w:rFonts w:eastAsia="Calibri"/>
                <w:szCs w:val="22"/>
              </w:rPr>
            </w:pPr>
            <w:r>
              <w:rPr>
                <w:rFonts w:eastAsia="Calibri"/>
                <w:szCs w:val="22"/>
              </w:rPr>
              <w:t>Comparative analysis</w:t>
            </w:r>
          </w:p>
        </w:tc>
        <w:tc>
          <w:tcPr>
            <w:tcW w:w="2073" w:type="dxa"/>
          </w:tcPr>
          <w:p w:rsidR="000E66BF" w:rsidRDefault="000E66BF" w:rsidP="00BC2585">
            <w:pPr>
              <w:pStyle w:val="NoSpacing"/>
              <w:rPr>
                <w:rFonts w:eastAsia="Calibri"/>
              </w:rPr>
            </w:pPr>
            <w:r>
              <w:rPr>
                <w:rFonts w:eastAsia="Calibri"/>
              </w:rPr>
              <w:t>Comparative structures</w:t>
            </w:r>
          </w:p>
          <w:p w:rsidR="000E66BF" w:rsidRDefault="000E66BF" w:rsidP="00BC2585">
            <w:pPr>
              <w:pStyle w:val="NoSpacing"/>
              <w:rPr>
                <w:rFonts w:eastAsia="Calibri"/>
              </w:rPr>
            </w:pPr>
          </w:p>
          <w:p w:rsidR="003A42B2" w:rsidRDefault="003A42B2" w:rsidP="00BC2585">
            <w:pPr>
              <w:pStyle w:val="NoSpacing"/>
              <w:rPr>
                <w:rFonts w:eastAsia="Calibri"/>
              </w:rPr>
            </w:pPr>
            <w:r>
              <w:rPr>
                <w:rFonts w:eastAsia="Calibri"/>
              </w:rPr>
              <w:t>Comparison and contrast of texts regarding both content and craft</w:t>
            </w:r>
            <w:r w:rsidR="00E733BC">
              <w:rPr>
                <w:rFonts w:eastAsia="Calibri"/>
              </w:rPr>
              <w:t xml:space="preserve"> (first within the texts of an author and then between them) using tools and skills already practiced</w:t>
            </w:r>
            <w:r w:rsidR="001E16DD">
              <w:rPr>
                <w:rFonts w:eastAsia="Calibri"/>
              </w:rPr>
              <w:t xml:space="preserve"> as a basis and expanding to include assessment of the following:</w:t>
            </w:r>
          </w:p>
          <w:p w:rsidR="001E16DD" w:rsidRDefault="001E16DD" w:rsidP="00BC2585">
            <w:pPr>
              <w:pStyle w:val="NoSpacing"/>
              <w:rPr>
                <w:rFonts w:eastAsia="Calibri"/>
              </w:rPr>
            </w:pPr>
          </w:p>
          <w:p w:rsidR="001E16DD" w:rsidRDefault="001E16DD" w:rsidP="001E16DD">
            <w:pPr>
              <w:pStyle w:val="NoSpacing"/>
            </w:pPr>
            <w:r>
              <w:t xml:space="preserve">- </w:t>
            </w:r>
            <w:r w:rsidRPr="00C04686">
              <w:t xml:space="preserve">oral </w:t>
            </w:r>
            <w:r>
              <w:t xml:space="preserve">vs. written </w:t>
            </w:r>
          </w:p>
          <w:p w:rsidR="001E16DD" w:rsidRDefault="001E16DD" w:rsidP="001E16DD">
            <w:pPr>
              <w:pStyle w:val="NoSpacing"/>
            </w:pPr>
            <w:r>
              <w:t>discourse</w:t>
            </w:r>
          </w:p>
          <w:p w:rsidR="001E16DD" w:rsidRDefault="001E16DD" w:rsidP="001E16DD">
            <w:pPr>
              <w:pStyle w:val="NoSpacing"/>
            </w:pPr>
          </w:p>
          <w:p w:rsidR="001E16DD" w:rsidRDefault="001E16DD" w:rsidP="001E16DD">
            <w:pPr>
              <w:pStyle w:val="NoSpacing"/>
            </w:pPr>
            <w:r>
              <w:t xml:space="preserve">- </w:t>
            </w:r>
            <w:r w:rsidRPr="00C04686">
              <w:t xml:space="preserve">formal </w:t>
            </w:r>
            <w:r>
              <w:t xml:space="preserve">vs. </w:t>
            </w:r>
            <w:r w:rsidRPr="00C04686">
              <w:t xml:space="preserve">informal language </w:t>
            </w:r>
            <w:r>
              <w:t>and purpose</w:t>
            </w:r>
          </w:p>
          <w:p w:rsidR="001E16DD" w:rsidRDefault="001E16DD" w:rsidP="001E16DD">
            <w:pPr>
              <w:pStyle w:val="NoSpacing"/>
            </w:pPr>
          </w:p>
          <w:p w:rsidR="001E16DD" w:rsidRPr="001E16DD" w:rsidRDefault="001E16DD" w:rsidP="001E16DD">
            <w:pPr>
              <w:pStyle w:val="NoSpacing"/>
            </w:pPr>
            <w:r>
              <w:t xml:space="preserve">- historical and cultural </w:t>
            </w:r>
            <w:r w:rsidRPr="00C04686">
              <w:t>va</w:t>
            </w:r>
            <w:r>
              <w:t xml:space="preserve">riations in speech and writing </w:t>
            </w:r>
          </w:p>
          <w:p w:rsidR="003A42B2" w:rsidRDefault="003A42B2" w:rsidP="00BC2585">
            <w:pPr>
              <w:pStyle w:val="NoSpacing"/>
              <w:rPr>
                <w:rFonts w:eastAsia="Calibri"/>
              </w:rPr>
            </w:pPr>
          </w:p>
          <w:p w:rsidR="003A42B2" w:rsidRDefault="003A42B2" w:rsidP="00BC2585">
            <w:pPr>
              <w:pStyle w:val="NoSpacing"/>
              <w:rPr>
                <w:rFonts w:eastAsia="Calibri"/>
              </w:rPr>
            </w:pPr>
            <w:r>
              <w:rPr>
                <w:rFonts w:eastAsia="Calibri"/>
              </w:rPr>
              <w:t>Intertextuality</w:t>
            </w:r>
          </w:p>
          <w:p w:rsidR="00E733BC" w:rsidRDefault="00E733BC" w:rsidP="00BC2585">
            <w:pPr>
              <w:pStyle w:val="NoSpacing"/>
              <w:rPr>
                <w:rFonts w:eastAsia="Calibri"/>
              </w:rPr>
            </w:pPr>
          </w:p>
          <w:p w:rsidR="00AD62E9" w:rsidRPr="002E5E62" w:rsidRDefault="00AD62E9" w:rsidP="00E733BC">
            <w:pPr>
              <w:pStyle w:val="NoSpacing"/>
              <w:rPr>
                <w:rFonts w:eastAsia="Calibri"/>
              </w:rPr>
            </w:pPr>
          </w:p>
        </w:tc>
        <w:tc>
          <w:tcPr>
            <w:tcW w:w="3539" w:type="dxa"/>
            <w:gridSpan w:val="3"/>
            <w:shd w:val="clear" w:color="auto" w:fill="auto"/>
          </w:tcPr>
          <w:p w:rsidR="00AD62E9" w:rsidRDefault="00AD62E9" w:rsidP="00D1093A">
            <w:pPr>
              <w:pStyle w:val="Tablebody"/>
              <w:rPr>
                <w:rFonts w:eastAsia="Calibri"/>
                <w:szCs w:val="22"/>
              </w:rPr>
            </w:pPr>
          </w:p>
          <w:p w:rsidR="00F062ED" w:rsidRPr="002E5E62" w:rsidRDefault="00F062ED" w:rsidP="00D1093A">
            <w:pPr>
              <w:pStyle w:val="Tablebody"/>
              <w:rPr>
                <w:rFonts w:eastAsia="Calibri"/>
                <w:szCs w:val="22"/>
              </w:rPr>
            </w:pPr>
            <w:r>
              <w:rPr>
                <w:rFonts w:eastAsia="Calibri"/>
                <w:szCs w:val="22"/>
              </w:rPr>
              <w:t>approximately 18 hours</w:t>
            </w:r>
          </w:p>
        </w:tc>
        <w:tc>
          <w:tcPr>
            <w:tcW w:w="2273" w:type="dxa"/>
            <w:vMerge/>
          </w:tcPr>
          <w:p w:rsidR="00AD62E9" w:rsidRPr="002E5E62" w:rsidRDefault="00AD62E9" w:rsidP="00D1093A">
            <w:pPr>
              <w:pStyle w:val="Tablebody"/>
              <w:rPr>
                <w:rFonts w:eastAsia="Calibri"/>
                <w:szCs w:val="22"/>
              </w:rPr>
            </w:pPr>
          </w:p>
        </w:tc>
        <w:tc>
          <w:tcPr>
            <w:tcW w:w="2395" w:type="dxa"/>
            <w:vMerge/>
          </w:tcPr>
          <w:p w:rsidR="00AD62E9" w:rsidRPr="002E5E62" w:rsidRDefault="00AD62E9" w:rsidP="00D1093A">
            <w:pPr>
              <w:pStyle w:val="Tablebody"/>
              <w:rPr>
                <w:rFonts w:eastAsia="Calibri"/>
                <w:szCs w:val="22"/>
              </w:rPr>
            </w:pPr>
          </w:p>
        </w:tc>
      </w:tr>
    </w:tbl>
    <w:p w:rsidR="00AD62E9" w:rsidRDefault="00AD62E9" w:rsidP="00685525">
      <w:pPr>
        <w:pStyle w:val="Listcontinuation"/>
        <w:ind w:left="0"/>
      </w:pPr>
    </w:p>
    <w:p w:rsidR="001E16DD" w:rsidRDefault="001E16DD" w:rsidP="00685525">
      <w:pPr>
        <w:pStyle w:val="Listcontinuation"/>
        <w:ind w:left="0"/>
      </w:pPr>
    </w:p>
    <w:p w:rsidR="001E16DD" w:rsidRDefault="001E16DD" w:rsidP="00685525">
      <w:pPr>
        <w:pStyle w:val="Listcontinuation"/>
        <w:ind w:left="0"/>
      </w:pPr>
    </w:p>
    <w:p w:rsidR="001E16DD" w:rsidRDefault="001E16DD" w:rsidP="00685525">
      <w:pPr>
        <w:pStyle w:val="Listcontinuation"/>
        <w:ind w:left="0"/>
      </w:pPr>
    </w:p>
    <w:p w:rsidR="001E16DD" w:rsidRPr="001E16DD" w:rsidRDefault="001E16DD" w:rsidP="001E16DD">
      <w:pPr>
        <w:pStyle w:val="Listcontinuation"/>
        <w:rPr>
          <w:b/>
        </w:rPr>
      </w:pPr>
      <w:r>
        <w:rPr>
          <w:b/>
        </w:rPr>
        <w:t>Additional resources for Part II:</w:t>
      </w:r>
    </w:p>
    <w:p w:rsidR="001E16DD" w:rsidRPr="006B627C" w:rsidRDefault="001E16DD" w:rsidP="001E16DD">
      <w:pPr>
        <w:pStyle w:val="NoSpacing"/>
        <w:rPr>
          <w:rFonts w:eastAsia="Calibri"/>
          <w:i/>
          <w:sz w:val="16"/>
          <w:szCs w:val="16"/>
        </w:rPr>
      </w:pPr>
      <w:r>
        <w:rPr>
          <w:rFonts w:eastAsia="Calibri"/>
          <w:i/>
          <w:sz w:val="16"/>
          <w:szCs w:val="16"/>
        </w:rPr>
        <w:tab/>
      </w:r>
      <w:r w:rsidRPr="006B627C">
        <w:rPr>
          <w:rFonts w:eastAsia="Calibri"/>
          <w:i/>
          <w:sz w:val="16"/>
          <w:szCs w:val="16"/>
        </w:rPr>
        <w:t>The Miniature Guide to Critical Thinking: Concepts and Tools</w:t>
      </w:r>
    </w:p>
    <w:p w:rsidR="001E16DD" w:rsidRPr="006B627C" w:rsidRDefault="001E16DD" w:rsidP="001E16DD">
      <w:pPr>
        <w:pStyle w:val="NoSpacing"/>
        <w:rPr>
          <w:rFonts w:eastAsia="Calibri"/>
          <w:i/>
          <w:sz w:val="16"/>
          <w:szCs w:val="16"/>
        </w:rPr>
      </w:pPr>
      <w:r>
        <w:rPr>
          <w:rFonts w:eastAsia="Calibri"/>
          <w:i/>
          <w:sz w:val="16"/>
          <w:szCs w:val="16"/>
        </w:rPr>
        <w:tab/>
      </w:r>
    </w:p>
    <w:p w:rsidR="001E16DD" w:rsidRPr="006B627C" w:rsidRDefault="001E16DD" w:rsidP="001E16DD">
      <w:pPr>
        <w:pStyle w:val="NoSpacing"/>
        <w:rPr>
          <w:rFonts w:eastAsia="Calibri"/>
          <w:i/>
          <w:sz w:val="16"/>
          <w:szCs w:val="16"/>
        </w:rPr>
      </w:pPr>
      <w:r>
        <w:rPr>
          <w:rFonts w:eastAsia="Calibri"/>
          <w:i/>
          <w:sz w:val="16"/>
          <w:szCs w:val="16"/>
        </w:rPr>
        <w:tab/>
      </w:r>
      <w:r w:rsidRPr="006B627C">
        <w:rPr>
          <w:rFonts w:eastAsia="Calibri"/>
          <w:i/>
          <w:sz w:val="16"/>
          <w:szCs w:val="16"/>
        </w:rPr>
        <w:t>The Thinker’s Guide to Analytical Thinking: How to Take Things Apart and What to Look for When You Do</w:t>
      </w:r>
    </w:p>
    <w:p w:rsidR="001E16DD" w:rsidRPr="006B627C" w:rsidRDefault="001E16DD" w:rsidP="001E16DD">
      <w:pPr>
        <w:pStyle w:val="NoSpacing"/>
        <w:rPr>
          <w:rFonts w:eastAsia="Calibri"/>
          <w:i/>
          <w:sz w:val="16"/>
          <w:szCs w:val="16"/>
        </w:rPr>
      </w:pPr>
    </w:p>
    <w:p w:rsidR="001E16DD" w:rsidRPr="006B627C" w:rsidRDefault="001E16DD" w:rsidP="001E16DD">
      <w:pPr>
        <w:pStyle w:val="NoSpacing"/>
        <w:rPr>
          <w:rFonts w:eastAsia="Calibri"/>
          <w:i/>
          <w:sz w:val="16"/>
          <w:szCs w:val="16"/>
        </w:rPr>
      </w:pPr>
      <w:r>
        <w:rPr>
          <w:rFonts w:eastAsia="Calibri"/>
          <w:i/>
          <w:sz w:val="16"/>
          <w:szCs w:val="16"/>
        </w:rPr>
        <w:tab/>
      </w:r>
      <w:r w:rsidRPr="006B627C">
        <w:rPr>
          <w:rFonts w:eastAsia="Calibri"/>
          <w:i/>
          <w:sz w:val="16"/>
          <w:szCs w:val="16"/>
        </w:rPr>
        <w:t>The Art of Socratic Questioning</w:t>
      </w:r>
    </w:p>
    <w:p w:rsidR="001E16DD" w:rsidRPr="006B627C" w:rsidRDefault="001E16DD" w:rsidP="001E16DD">
      <w:pPr>
        <w:pStyle w:val="NoSpacing"/>
        <w:rPr>
          <w:rFonts w:eastAsia="Calibri"/>
          <w:i/>
          <w:sz w:val="16"/>
          <w:szCs w:val="16"/>
        </w:rPr>
      </w:pPr>
    </w:p>
    <w:p w:rsidR="001E16DD" w:rsidRPr="006B627C" w:rsidRDefault="001E16DD" w:rsidP="001E16DD">
      <w:pPr>
        <w:pStyle w:val="NoSpacing"/>
        <w:rPr>
          <w:rFonts w:eastAsia="Calibri"/>
          <w:i/>
          <w:sz w:val="16"/>
          <w:szCs w:val="16"/>
        </w:rPr>
      </w:pPr>
      <w:r>
        <w:rPr>
          <w:rFonts w:eastAsia="Calibri"/>
          <w:i/>
          <w:sz w:val="16"/>
          <w:szCs w:val="16"/>
        </w:rPr>
        <w:tab/>
      </w:r>
      <w:r w:rsidRPr="006B627C">
        <w:rPr>
          <w:rFonts w:eastAsia="Calibri"/>
          <w:i/>
          <w:sz w:val="16"/>
          <w:szCs w:val="16"/>
        </w:rPr>
        <w:t>Asking Essential Questions</w:t>
      </w:r>
    </w:p>
    <w:p w:rsidR="001E16DD" w:rsidRPr="006B627C" w:rsidRDefault="001E16DD" w:rsidP="001E16DD">
      <w:pPr>
        <w:pStyle w:val="NoSpacing"/>
        <w:rPr>
          <w:rFonts w:eastAsia="Calibri"/>
          <w:i/>
          <w:sz w:val="16"/>
          <w:szCs w:val="16"/>
        </w:rPr>
      </w:pPr>
      <w:r>
        <w:rPr>
          <w:rFonts w:eastAsia="Calibri"/>
          <w:i/>
          <w:sz w:val="16"/>
          <w:szCs w:val="16"/>
        </w:rPr>
        <w:tab/>
      </w:r>
      <w:r>
        <w:rPr>
          <w:rFonts w:eastAsia="Calibri"/>
          <w:i/>
          <w:sz w:val="16"/>
          <w:szCs w:val="16"/>
        </w:rPr>
        <w:tab/>
      </w:r>
    </w:p>
    <w:p w:rsidR="001E16DD" w:rsidRPr="006B627C" w:rsidRDefault="001E16DD" w:rsidP="001E16DD">
      <w:pPr>
        <w:pStyle w:val="NoSpacing"/>
        <w:rPr>
          <w:rFonts w:eastAsia="Calibri"/>
          <w:i/>
          <w:sz w:val="16"/>
          <w:szCs w:val="16"/>
        </w:rPr>
      </w:pPr>
      <w:r>
        <w:rPr>
          <w:rFonts w:eastAsia="Calibri"/>
          <w:i/>
          <w:sz w:val="16"/>
          <w:szCs w:val="16"/>
        </w:rPr>
        <w:tab/>
      </w:r>
      <w:r w:rsidRPr="006B627C">
        <w:rPr>
          <w:rFonts w:eastAsia="Calibri"/>
          <w:i/>
          <w:sz w:val="16"/>
          <w:szCs w:val="16"/>
        </w:rPr>
        <w:t>How to Read a Paragraph: The Art of Close Reading</w:t>
      </w:r>
    </w:p>
    <w:p w:rsidR="001E16DD" w:rsidRPr="006B627C" w:rsidRDefault="001E16DD" w:rsidP="001E16DD">
      <w:pPr>
        <w:pStyle w:val="NoSpacing"/>
        <w:rPr>
          <w:rFonts w:eastAsia="Calibri"/>
          <w:i/>
          <w:sz w:val="16"/>
          <w:szCs w:val="16"/>
        </w:rPr>
      </w:pPr>
    </w:p>
    <w:p w:rsidR="001E16DD" w:rsidRPr="006B627C" w:rsidRDefault="001E16DD" w:rsidP="001E16DD">
      <w:pPr>
        <w:pStyle w:val="NoSpacing"/>
        <w:rPr>
          <w:rFonts w:eastAsia="Calibri"/>
          <w:sz w:val="16"/>
          <w:szCs w:val="16"/>
        </w:rPr>
      </w:pPr>
      <w:r>
        <w:rPr>
          <w:rFonts w:eastAsia="Calibri"/>
          <w:sz w:val="16"/>
          <w:szCs w:val="16"/>
        </w:rPr>
        <w:tab/>
      </w:r>
      <w:r w:rsidRPr="006B627C">
        <w:rPr>
          <w:rFonts w:eastAsia="Calibri"/>
          <w:sz w:val="16"/>
          <w:szCs w:val="16"/>
        </w:rPr>
        <w:t>“Close Reading: The Essentials” ( English A1 Classroom Blog)</w:t>
      </w:r>
    </w:p>
    <w:p w:rsidR="001E16DD" w:rsidRPr="006B627C" w:rsidRDefault="001E16DD" w:rsidP="001E16DD">
      <w:pPr>
        <w:pStyle w:val="NoSpacing"/>
        <w:rPr>
          <w:rFonts w:eastAsia="Calibri"/>
          <w:sz w:val="16"/>
          <w:szCs w:val="16"/>
        </w:rPr>
      </w:pPr>
      <w:r>
        <w:rPr>
          <w:rFonts w:eastAsia="Calibri"/>
          <w:sz w:val="16"/>
          <w:szCs w:val="16"/>
        </w:rPr>
        <w:tab/>
      </w:r>
    </w:p>
    <w:p w:rsidR="001E16DD" w:rsidRPr="006B627C" w:rsidRDefault="001E16DD" w:rsidP="001E16DD">
      <w:pPr>
        <w:pStyle w:val="NoSpacing"/>
        <w:rPr>
          <w:rFonts w:eastAsia="Calibri"/>
          <w:i/>
          <w:sz w:val="16"/>
          <w:szCs w:val="16"/>
        </w:rPr>
      </w:pPr>
      <w:r>
        <w:rPr>
          <w:rFonts w:eastAsia="Calibri"/>
          <w:i/>
          <w:sz w:val="16"/>
          <w:szCs w:val="16"/>
        </w:rPr>
        <w:tab/>
      </w:r>
      <w:r w:rsidRPr="006B627C">
        <w:rPr>
          <w:rFonts w:eastAsia="Calibri"/>
          <w:i/>
          <w:sz w:val="16"/>
          <w:szCs w:val="16"/>
        </w:rPr>
        <w:t>How to Read Literature Like a Professor</w:t>
      </w:r>
    </w:p>
    <w:p w:rsidR="001E16DD" w:rsidRPr="006B627C" w:rsidRDefault="001E16DD" w:rsidP="001E16DD">
      <w:pPr>
        <w:pStyle w:val="NoSpacing"/>
        <w:rPr>
          <w:rFonts w:eastAsia="Calibri"/>
          <w:i/>
          <w:sz w:val="16"/>
          <w:szCs w:val="16"/>
        </w:rPr>
      </w:pPr>
      <w:r>
        <w:rPr>
          <w:rFonts w:eastAsia="Calibri"/>
          <w:i/>
          <w:sz w:val="16"/>
          <w:szCs w:val="16"/>
        </w:rPr>
        <w:tab/>
      </w:r>
      <w:r>
        <w:rPr>
          <w:rFonts w:eastAsia="Calibri"/>
          <w:i/>
          <w:sz w:val="16"/>
          <w:szCs w:val="16"/>
        </w:rPr>
        <w:tab/>
      </w:r>
    </w:p>
    <w:p w:rsidR="001E16DD" w:rsidRDefault="001E16DD" w:rsidP="001E16DD">
      <w:pPr>
        <w:pStyle w:val="NoSpacing"/>
        <w:rPr>
          <w:rFonts w:eastAsia="Calibri"/>
          <w:sz w:val="16"/>
          <w:szCs w:val="16"/>
        </w:rPr>
      </w:pPr>
      <w:r>
        <w:rPr>
          <w:rFonts w:eastAsia="Calibri"/>
          <w:i/>
          <w:sz w:val="16"/>
          <w:szCs w:val="16"/>
        </w:rPr>
        <w:tab/>
      </w:r>
      <w:r w:rsidRPr="006B627C">
        <w:rPr>
          <w:rFonts w:eastAsia="Calibri"/>
          <w:i/>
          <w:sz w:val="16"/>
          <w:szCs w:val="16"/>
        </w:rPr>
        <w:t xml:space="preserve">A Short Guide to Writing About Literature </w:t>
      </w:r>
      <w:r w:rsidRPr="006B627C">
        <w:rPr>
          <w:rFonts w:eastAsia="Calibri"/>
          <w:sz w:val="16"/>
          <w:szCs w:val="16"/>
        </w:rPr>
        <w:t>(Chapter 7: What is Interpretation; Chapter 9: Writing About Literature: An Overview)</w:t>
      </w:r>
    </w:p>
    <w:p w:rsidR="001E16DD" w:rsidRDefault="001E16DD" w:rsidP="001E16DD">
      <w:pPr>
        <w:pStyle w:val="NoSpacing"/>
        <w:rPr>
          <w:rFonts w:eastAsia="Calibri"/>
          <w:sz w:val="16"/>
          <w:szCs w:val="16"/>
        </w:rPr>
      </w:pPr>
    </w:p>
    <w:p w:rsidR="001E16DD" w:rsidRDefault="001E16DD" w:rsidP="001E16DD">
      <w:pPr>
        <w:pStyle w:val="NoSpacing"/>
        <w:rPr>
          <w:rFonts w:eastAsia="Calibri"/>
          <w:i/>
          <w:sz w:val="16"/>
          <w:szCs w:val="16"/>
        </w:rPr>
      </w:pPr>
      <w:r>
        <w:rPr>
          <w:rFonts w:eastAsia="Calibri"/>
          <w:sz w:val="16"/>
          <w:szCs w:val="16"/>
        </w:rPr>
        <w:tab/>
      </w:r>
      <w:r w:rsidRPr="001E16DD">
        <w:rPr>
          <w:rFonts w:eastAsia="Calibri"/>
          <w:i/>
          <w:sz w:val="16"/>
          <w:szCs w:val="16"/>
        </w:rPr>
        <w:t>Perrine’s Sound and Sense</w:t>
      </w:r>
    </w:p>
    <w:p w:rsidR="001E16DD" w:rsidRDefault="001E16DD" w:rsidP="001E16DD">
      <w:pPr>
        <w:pStyle w:val="NoSpacing"/>
        <w:rPr>
          <w:rFonts w:eastAsia="Calibri"/>
          <w:i/>
          <w:sz w:val="16"/>
          <w:szCs w:val="16"/>
        </w:rPr>
      </w:pPr>
    </w:p>
    <w:p w:rsidR="001E16DD" w:rsidRDefault="001E16DD" w:rsidP="001E16DD">
      <w:pPr>
        <w:pStyle w:val="NoSpacing"/>
        <w:rPr>
          <w:rFonts w:eastAsia="Calibri"/>
          <w:i/>
          <w:sz w:val="16"/>
          <w:szCs w:val="16"/>
        </w:rPr>
      </w:pPr>
    </w:p>
    <w:p w:rsidR="001E16DD" w:rsidRDefault="001E16DD" w:rsidP="001E16DD">
      <w:pPr>
        <w:pStyle w:val="NoSpacing"/>
        <w:rPr>
          <w:rFonts w:eastAsia="Calibri"/>
          <w:i/>
          <w:sz w:val="16"/>
          <w:szCs w:val="16"/>
        </w:rPr>
      </w:pPr>
      <w:r>
        <w:rPr>
          <w:rFonts w:eastAsia="Calibri"/>
          <w:i/>
          <w:sz w:val="16"/>
          <w:szCs w:val="16"/>
        </w:rPr>
        <w:tab/>
      </w:r>
      <w:r>
        <w:rPr>
          <w:b/>
        </w:rPr>
        <w:t>Additional resources for Part III:</w:t>
      </w:r>
    </w:p>
    <w:p w:rsidR="001E16DD" w:rsidRDefault="001E16DD" w:rsidP="001E16DD">
      <w:pPr>
        <w:pStyle w:val="NoSpacing"/>
        <w:rPr>
          <w:rFonts w:eastAsia="Calibri"/>
          <w:i/>
          <w:sz w:val="16"/>
          <w:szCs w:val="16"/>
        </w:rPr>
      </w:pPr>
    </w:p>
    <w:p w:rsidR="001E16DD" w:rsidRPr="001E16DD" w:rsidRDefault="001E16DD" w:rsidP="001E16DD">
      <w:pPr>
        <w:pStyle w:val="NoSpacing"/>
        <w:rPr>
          <w:rFonts w:eastAsia="Calibri"/>
          <w:sz w:val="16"/>
          <w:szCs w:val="16"/>
        </w:rPr>
      </w:pPr>
      <w:r>
        <w:rPr>
          <w:rFonts w:eastAsia="Calibri"/>
          <w:szCs w:val="22"/>
        </w:rPr>
        <w:tab/>
      </w:r>
      <w:r w:rsidRPr="001E16DD">
        <w:rPr>
          <w:rFonts w:eastAsia="Calibri"/>
          <w:sz w:val="16"/>
          <w:szCs w:val="16"/>
        </w:rPr>
        <w:t>Justice and the Citiizen (recording)</w:t>
      </w:r>
      <w:r w:rsidRPr="001E16DD">
        <w:rPr>
          <w:rFonts w:eastAsia="Calibri"/>
          <w:sz w:val="16"/>
          <w:szCs w:val="16"/>
        </w:rPr>
        <w:tab/>
      </w:r>
    </w:p>
    <w:p w:rsidR="001E16DD" w:rsidRPr="001E16DD" w:rsidRDefault="001E16DD" w:rsidP="001E16DD">
      <w:pPr>
        <w:pStyle w:val="NoSpacing"/>
        <w:rPr>
          <w:rFonts w:eastAsia="Calibri"/>
          <w:sz w:val="16"/>
          <w:szCs w:val="16"/>
        </w:rPr>
      </w:pPr>
    </w:p>
    <w:p w:rsidR="001E16DD" w:rsidRPr="001E16DD" w:rsidRDefault="001E16DD" w:rsidP="001E16DD">
      <w:pPr>
        <w:pStyle w:val="NoSpacing"/>
        <w:rPr>
          <w:rFonts w:eastAsia="Calibri"/>
          <w:sz w:val="16"/>
          <w:szCs w:val="16"/>
        </w:rPr>
      </w:pPr>
      <w:r w:rsidRPr="001E16DD">
        <w:rPr>
          <w:rFonts w:eastAsia="Calibri"/>
          <w:sz w:val="16"/>
          <w:szCs w:val="16"/>
        </w:rPr>
        <w:tab/>
        <w:t>The Forest of Rhetoric (website)</w:t>
      </w:r>
    </w:p>
    <w:p w:rsidR="001E16DD" w:rsidRPr="001E16DD" w:rsidRDefault="001E16DD" w:rsidP="001E16DD">
      <w:pPr>
        <w:pStyle w:val="NoSpacing"/>
        <w:rPr>
          <w:rFonts w:eastAsia="Calibri"/>
          <w:sz w:val="16"/>
          <w:szCs w:val="16"/>
        </w:rPr>
      </w:pPr>
    </w:p>
    <w:p w:rsidR="001E16DD" w:rsidRPr="001E16DD" w:rsidRDefault="001E16DD" w:rsidP="001E16DD">
      <w:pPr>
        <w:pStyle w:val="NoSpacing"/>
        <w:rPr>
          <w:rFonts w:eastAsia="Calibri"/>
          <w:sz w:val="16"/>
          <w:szCs w:val="16"/>
        </w:rPr>
      </w:pPr>
      <w:r w:rsidRPr="001E16DD">
        <w:rPr>
          <w:rFonts w:eastAsia="Calibri"/>
          <w:sz w:val="16"/>
          <w:szCs w:val="16"/>
        </w:rPr>
        <w:tab/>
        <w:t>History Channel (speeches/audio)</w:t>
      </w:r>
    </w:p>
    <w:p w:rsidR="001E16DD" w:rsidRPr="001E16DD" w:rsidRDefault="001E16DD" w:rsidP="001E16DD">
      <w:pPr>
        <w:pStyle w:val="NoSpacing"/>
        <w:rPr>
          <w:rFonts w:eastAsia="Calibri"/>
          <w:sz w:val="16"/>
          <w:szCs w:val="16"/>
        </w:rPr>
      </w:pPr>
    </w:p>
    <w:p w:rsidR="001E16DD" w:rsidRDefault="001E16DD" w:rsidP="001E16DD">
      <w:pPr>
        <w:pStyle w:val="NoSpacing"/>
        <w:rPr>
          <w:rFonts w:eastAsia="Calibri"/>
          <w:sz w:val="16"/>
          <w:szCs w:val="16"/>
        </w:rPr>
      </w:pPr>
      <w:r w:rsidRPr="001E16DD">
        <w:rPr>
          <w:rFonts w:eastAsia="Calibri"/>
          <w:sz w:val="16"/>
          <w:szCs w:val="16"/>
        </w:rPr>
        <w:tab/>
      </w:r>
      <w:r w:rsidRPr="001E16DD">
        <w:rPr>
          <w:rFonts w:eastAsia="Calibri"/>
          <w:i/>
          <w:sz w:val="16"/>
          <w:szCs w:val="16"/>
        </w:rPr>
        <w:t>The Language of Composition: Reading, Writing, Rhetoric</w:t>
      </w:r>
      <w:r w:rsidRPr="001E16DD">
        <w:rPr>
          <w:rFonts w:eastAsia="Calibri"/>
          <w:sz w:val="16"/>
          <w:szCs w:val="16"/>
        </w:rPr>
        <w:t xml:space="preserve"> (and related website)</w:t>
      </w:r>
    </w:p>
    <w:p w:rsidR="00E20841" w:rsidRPr="00E20841" w:rsidRDefault="00E20841" w:rsidP="00E20841">
      <w:pPr>
        <w:pStyle w:val="NoSpacing"/>
        <w:tabs>
          <w:tab w:val="clear" w:pos="907"/>
          <w:tab w:val="clear" w:pos="1361"/>
          <w:tab w:val="clear" w:pos="1814"/>
          <w:tab w:val="left" w:pos="3123"/>
        </w:tabs>
        <w:rPr>
          <w:rFonts w:eastAsia="Calibri"/>
          <w:i/>
          <w:sz w:val="16"/>
          <w:szCs w:val="16"/>
        </w:rPr>
      </w:pPr>
      <w:r>
        <w:rPr>
          <w:rFonts w:eastAsia="Calibri"/>
          <w:sz w:val="16"/>
          <w:szCs w:val="16"/>
        </w:rPr>
        <w:tab/>
      </w:r>
      <w:r w:rsidRPr="00E20841">
        <w:rPr>
          <w:rFonts w:eastAsia="Calibri"/>
          <w:i/>
          <w:sz w:val="16"/>
          <w:szCs w:val="16"/>
        </w:rPr>
        <w:tab/>
      </w:r>
    </w:p>
    <w:p w:rsidR="00E20841" w:rsidRPr="00E20841" w:rsidRDefault="00E20841" w:rsidP="001E16DD">
      <w:pPr>
        <w:pStyle w:val="NoSpacing"/>
        <w:rPr>
          <w:rFonts w:eastAsia="Calibri"/>
          <w:i/>
          <w:sz w:val="16"/>
          <w:szCs w:val="16"/>
        </w:rPr>
      </w:pPr>
      <w:r w:rsidRPr="00E20841">
        <w:rPr>
          <w:rFonts w:eastAsia="Calibri"/>
          <w:i/>
          <w:sz w:val="16"/>
          <w:szCs w:val="16"/>
        </w:rPr>
        <w:tab/>
        <w:t>Everyday Use: Rhetoric at Work in Reading and Writing</w:t>
      </w:r>
    </w:p>
    <w:p w:rsidR="001E16DD" w:rsidRPr="00E20841" w:rsidRDefault="001E16DD" w:rsidP="00685525">
      <w:pPr>
        <w:pStyle w:val="Listcontinuation"/>
        <w:ind w:left="0"/>
        <w:rPr>
          <w:i/>
          <w:sz w:val="16"/>
          <w:szCs w:val="16"/>
        </w:rPr>
      </w:pPr>
    </w:p>
    <w:p w:rsidR="00AD62E9" w:rsidRPr="00AF23C0" w:rsidRDefault="00AD62E9" w:rsidP="00AD62E9">
      <w:pPr>
        <w:pStyle w:val="ListafterH6"/>
      </w:pPr>
      <w:r w:rsidRPr="00AF23C0">
        <w:t xml:space="preserve">IB Internal </w:t>
      </w:r>
      <w:r>
        <w:t>and external a</w:t>
      </w:r>
      <w:r w:rsidRPr="00AF23C0">
        <w:t>ssessment requirement</w:t>
      </w:r>
      <w:r>
        <w:t xml:space="preserve">s </w:t>
      </w:r>
      <w:r w:rsidRPr="00C27525">
        <w:t>to be completed during the course</w:t>
      </w:r>
    </w:p>
    <w:p w:rsidR="00AD62E9" w:rsidRPr="00F21224" w:rsidRDefault="00AD62E9" w:rsidP="00AD62E9">
      <w:pPr>
        <w:pStyle w:val="Listcontinuation"/>
        <w:keepNext/>
      </w:pPr>
      <w:r>
        <w:t xml:space="preserve">Briefly </w:t>
      </w:r>
      <w:r w:rsidRPr="00F21224">
        <w:t>explain briefly how and when you w</w:t>
      </w:r>
      <w:r>
        <w:t>ill</w:t>
      </w:r>
      <w:r w:rsidRPr="00F21224">
        <w:t xml:space="preserve"> work on </w:t>
      </w:r>
      <w:r>
        <w:t>them</w:t>
      </w:r>
      <w:r w:rsidRPr="00F21224">
        <w:t xml:space="preserve">. Include the date when you will first introduce the internal </w:t>
      </w:r>
      <w:r>
        <w:t xml:space="preserve">and external </w:t>
      </w:r>
      <w:r w:rsidRPr="00F21224">
        <w:t>assessment requirement</w:t>
      </w:r>
      <w:r>
        <w:t>s</w:t>
      </w:r>
      <w:r w:rsidRPr="00F21224">
        <w:t xml:space="preserve">, when </w:t>
      </w:r>
      <w:r>
        <w:t>they will</w:t>
      </w:r>
      <w:r w:rsidRPr="00F21224">
        <w:t xml:space="preserve"> be due</w:t>
      </w:r>
      <w:r>
        <w:t xml:space="preserve"> and</w:t>
      </w:r>
      <w:r w:rsidRPr="00F21224">
        <w:t xml:space="preserve"> how students</w:t>
      </w:r>
      <w:r>
        <w:t xml:space="preserve"> will be prepared to complete them.</w:t>
      </w:r>
    </w:p>
    <w:tbl>
      <w:tblPr>
        <w:tblW w:w="13551" w:type="dxa"/>
        <w:tblInd w:w="567" w:type="dxa"/>
        <w:tblBorders>
          <w:top w:val="single" w:sz="8" w:space="0" w:color="000000"/>
          <w:left w:val="single" w:sz="8" w:space="0" w:color="000000"/>
          <w:bottom w:val="single" w:sz="8" w:space="0" w:color="000000"/>
          <w:right w:val="single" w:sz="8" w:space="0" w:color="000000"/>
        </w:tblBorders>
        <w:tblCellMar>
          <w:top w:w="113" w:type="dxa"/>
          <w:bottom w:w="28" w:type="dxa"/>
        </w:tblCellMar>
        <w:tblLook w:val="04A0" w:firstRow="1" w:lastRow="0" w:firstColumn="1" w:lastColumn="0" w:noHBand="0" w:noVBand="1"/>
      </w:tblPr>
      <w:tblGrid>
        <w:gridCol w:w="13551"/>
      </w:tblGrid>
      <w:tr w:rsidR="00AD62E9">
        <w:trPr>
          <w:trHeight w:val="567"/>
        </w:trPr>
        <w:tc>
          <w:tcPr>
            <w:tcW w:w="14709" w:type="dxa"/>
          </w:tcPr>
          <w:p w:rsidR="00643AB2" w:rsidRDefault="00377FC3" w:rsidP="00D1093A">
            <w:pPr>
              <w:pStyle w:val="Tablebody"/>
            </w:pPr>
            <w:r w:rsidRPr="009B621B">
              <w:rPr>
                <w:b/>
              </w:rPr>
              <w:t>Individual Oral Commentary</w:t>
            </w:r>
            <w:r>
              <w:t xml:space="preserve"> will be introduced at the beginning of the course. Students will study the required </w:t>
            </w:r>
            <w:r w:rsidR="009B621B">
              <w:t>works</w:t>
            </w:r>
            <w:r>
              <w:t xml:space="preserve"> and learn skills to prepare them for both the analysis and the presentation </w:t>
            </w:r>
            <w:r w:rsidR="00643AB2">
              <w:t xml:space="preserve">throughout the semester </w:t>
            </w:r>
            <w:r w:rsidR="009B621B">
              <w:t xml:space="preserve">(building on skills learned with the presentation year one) </w:t>
            </w:r>
            <w:r w:rsidR="00643AB2">
              <w:t xml:space="preserve">leading up </w:t>
            </w:r>
            <w:r w:rsidR="0025277C">
              <w:t>to the t</w:t>
            </w:r>
            <w:r w:rsidR="009B621B">
              <w:t>aping in early January of year two</w:t>
            </w:r>
            <w:r w:rsidR="0025277C">
              <w:t>.</w:t>
            </w:r>
          </w:p>
          <w:p w:rsidR="00AD62E9" w:rsidRPr="00B12625" w:rsidRDefault="00643AB2" w:rsidP="00D1093A">
            <w:pPr>
              <w:pStyle w:val="Tablebody"/>
            </w:pPr>
            <w:r>
              <w:t xml:space="preserve">Students will likewise be introduced to </w:t>
            </w:r>
            <w:r w:rsidR="0025277C" w:rsidRPr="009B621B">
              <w:rPr>
                <w:b/>
              </w:rPr>
              <w:t>Paper 1 &amp; Paper 2</w:t>
            </w:r>
            <w:r w:rsidR="0025277C">
              <w:t xml:space="preserve"> at the beginning of the course with more specific instruction for Paper 2 at the beginning of Part III. Students will study the required works and learn skills to prepare them for close reading and analysis, stylistic analysis, comparative analysis and correlating methods of written analysis throughout the year</w:t>
            </w:r>
            <w:r w:rsidR="009B621B">
              <w:t xml:space="preserve"> with attention paid to timed situations</w:t>
            </w:r>
            <w:r w:rsidR="0025277C">
              <w:t>. Students will sit for both Pape</w:t>
            </w:r>
            <w:r w:rsidR="009B621B">
              <w:t>r 1 and Paper 2 in May of year two</w:t>
            </w:r>
            <w:r w:rsidR="0025277C">
              <w:t>.</w:t>
            </w:r>
          </w:p>
        </w:tc>
      </w:tr>
    </w:tbl>
    <w:p w:rsidR="00AD62E9" w:rsidRPr="00A345A0" w:rsidRDefault="00AD62E9" w:rsidP="00AD62E9">
      <w:pPr>
        <w:pStyle w:val="Listcontinuation"/>
      </w:pPr>
    </w:p>
    <w:p w:rsidR="00AD62E9" w:rsidRDefault="00AD62E9" w:rsidP="00AD62E9">
      <w:pPr>
        <w:pStyle w:val="ListafterH6"/>
      </w:pPr>
      <w:r>
        <w:lastRenderedPageBreak/>
        <w:t>Links to TOK</w:t>
      </w:r>
    </w:p>
    <w:p w:rsidR="00AD62E9" w:rsidRPr="00742B02" w:rsidRDefault="00AD62E9" w:rsidP="00AD62E9">
      <w:pPr>
        <w:pStyle w:val="Listcontinuation"/>
        <w:keepNext/>
      </w:pPr>
      <w:r>
        <w:rPr>
          <w:lang w:val="en-US"/>
        </w:rPr>
        <w:t>You are expected to explore links between the topics of your subject and TOK. As an example of how you would do this, c</w:t>
      </w:r>
      <w:r w:rsidRPr="00742B02">
        <w:t xml:space="preserve">hoose one topic from </w:t>
      </w:r>
      <w:r>
        <w:t>your course outline</w:t>
      </w:r>
      <w:r w:rsidRPr="00742B02">
        <w:t xml:space="preserve"> that would allow your students to make links with </w:t>
      </w:r>
      <w:r>
        <w:t>TOK</w:t>
      </w:r>
      <w:r w:rsidRPr="00742B02">
        <w:t xml:space="preserve">. </w:t>
      </w:r>
      <w:r>
        <w:t>D</w:t>
      </w:r>
      <w:r w:rsidRPr="00742B02">
        <w:t>escribe how you would plan the</w:t>
      </w:r>
      <w:r>
        <w:t xml:space="preserve"> lesson</w:t>
      </w:r>
      <w:r w:rsidRPr="00742B02">
        <w:t>.</w:t>
      </w:r>
    </w:p>
    <w:tbl>
      <w:tblPr>
        <w:tblW w:w="13551"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13" w:type="dxa"/>
          <w:bottom w:w="28" w:type="dxa"/>
        </w:tblCellMar>
        <w:tblLook w:val="01E0" w:firstRow="1" w:lastRow="1" w:firstColumn="1" w:lastColumn="1" w:noHBand="0" w:noVBand="0"/>
      </w:tblPr>
      <w:tblGrid>
        <w:gridCol w:w="2581"/>
        <w:gridCol w:w="10970"/>
      </w:tblGrid>
      <w:tr w:rsidR="00AD62E9" w:rsidRPr="00904661">
        <w:trPr>
          <w:trHeight w:val="284"/>
        </w:trPr>
        <w:tc>
          <w:tcPr>
            <w:tcW w:w="2608" w:type="dxa"/>
            <w:shd w:val="clear" w:color="auto" w:fill="E6E6E6"/>
          </w:tcPr>
          <w:p w:rsidR="00AD62E9" w:rsidRPr="002E5E62" w:rsidRDefault="00AD62E9" w:rsidP="00D1093A">
            <w:pPr>
              <w:pStyle w:val="Tableheader"/>
              <w:keepNext/>
              <w:rPr>
                <w:rFonts w:eastAsia="Calibri"/>
                <w:szCs w:val="22"/>
              </w:rPr>
            </w:pPr>
            <w:r w:rsidRPr="002E5E62">
              <w:rPr>
                <w:rFonts w:eastAsia="Calibri"/>
                <w:szCs w:val="22"/>
              </w:rPr>
              <w:t>Topic</w:t>
            </w:r>
          </w:p>
        </w:tc>
        <w:tc>
          <w:tcPr>
            <w:tcW w:w="11158" w:type="dxa"/>
            <w:shd w:val="clear" w:color="auto" w:fill="E6E6E6"/>
          </w:tcPr>
          <w:p w:rsidR="00AD62E9" w:rsidRPr="002E5E62" w:rsidRDefault="00AD62E9" w:rsidP="00D1093A">
            <w:pPr>
              <w:pStyle w:val="Tableheader"/>
              <w:rPr>
                <w:rFonts w:eastAsia="Calibri"/>
                <w:szCs w:val="22"/>
              </w:rPr>
            </w:pPr>
            <w:r w:rsidRPr="002E5E62">
              <w:rPr>
                <w:rFonts w:eastAsia="Calibri"/>
                <w:szCs w:val="22"/>
              </w:rPr>
              <w:t>Link with TOK (including description of lesson plan)</w:t>
            </w:r>
          </w:p>
        </w:tc>
      </w:tr>
      <w:tr w:rsidR="00AD62E9" w:rsidRPr="00904661">
        <w:trPr>
          <w:trHeight w:val="567"/>
        </w:trPr>
        <w:tc>
          <w:tcPr>
            <w:tcW w:w="2608" w:type="dxa"/>
          </w:tcPr>
          <w:p w:rsidR="00AD62E9" w:rsidRPr="002E5E62" w:rsidRDefault="001956F0" w:rsidP="00D1093A">
            <w:pPr>
              <w:pStyle w:val="Tablebody"/>
              <w:rPr>
                <w:rFonts w:eastAsia="Calibri"/>
                <w:szCs w:val="22"/>
              </w:rPr>
            </w:pPr>
            <w:r>
              <w:rPr>
                <w:rFonts w:eastAsia="Calibri"/>
                <w:szCs w:val="22"/>
              </w:rPr>
              <w:t>Intertextuality</w:t>
            </w:r>
          </w:p>
        </w:tc>
        <w:tc>
          <w:tcPr>
            <w:tcW w:w="11158" w:type="dxa"/>
          </w:tcPr>
          <w:p w:rsidR="001956F0" w:rsidRDefault="001956F0" w:rsidP="001956F0">
            <w:pPr>
              <w:pStyle w:val="Tablebody"/>
              <w:rPr>
                <w:rFonts w:eastAsia="Calibri"/>
                <w:szCs w:val="22"/>
              </w:rPr>
            </w:pPr>
            <w:r>
              <w:rPr>
                <w:rFonts w:eastAsia="Calibri"/>
                <w:szCs w:val="22"/>
              </w:rPr>
              <w:t>How are the studied texts products of other texts and contexts, including language itself?</w:t>
            </w:r>
          </w:p>
          <w:p w:rsidR="001956F0" w:rsidRDefault="001956F0" w:rsidP="001956F0">
            <w:pPr>
              <w:pStyle w:val="Tablebody"/>
              <w:numPr>
                <w:ilvl w:val="0"/>
                <w:numId w:val="3"/>
              </w:numPr>
              <w:rPr>
                <w:rFonts w:eastAsia="Calibri"/>
                <w:szCs w:val="22"/>
              </w:rPr>
            </w:pPr>
            <w:r>
              <w:rPr>
                <w:rFonts w:eastAsia="Calibri"/>
                <w:szCs w:val="22"/>
              </w:rPr>
              <w:t>“One Story” from How to Read Literature Like a Professor</w:t>
            </w:r>
          </w:p>
          <w:p w:rsidR="001956F0" w:rsidRDefault="001956F0" w:rsidP="001956F0">
            <w:pPr>
              <w:pStyle w:val="Tablebody"/>
              <w:numPr>
                <w:ilvl w:val="0"/>
                <w:numId w:val="3"/>
              </w:numPr>
              <w:rPr>
                <w:rFonts w:eastAsia="Calibri"/>
                <w:szCs w:val="22"/>
              </w:rPr>
            </w:pPr>
            <w:r>
              <w:rPr>
                <w:rFonts w:eastAsia="Calibri"/>
                <w:szCs w:val="22"/>
              </w:rPr>
              <w:t>Example: T.S. Eliot’s poem “The Hollow Men” starts with an epigraph from Joseph’s Heart of Darkness</w:t>
            </w:r>
          </w:p>
          <w:p w:rsidR="001956F0" w:rsidRDefault="001956F0" w:rsidP="001956F0">
            <w:pPr>
              <w:pStyle w:val="Tablebody"/>
              <w:ind w:left="720"/>
              <w:rPr>
                <w:rFonts w:eastAsia="Calibri"/>
                <w:szCs w:val="22"/>
              </w:rPr>
            </w:pPr>
            <w:r>
              <w:rPr>
                <w:rFonts w:eastAsia="Calibri"/>
                <w:szCs w:val="22"/>
              </w:rPr>
              <w:t xml:space="preserve">         -How is the text of The Heart of Darkness evidenced in Eliot’s poem?</w:t>
            </w:r>
          </w:p>
          <w:p w:rsidR="001956F0" w:rsidRDefault="001956F0" w:rsidP="001956F0">
            <w:pPr>
              <w:pStyle w:val="Tablebody"/>
              <w:ind w:left="720"/>
              <w:rPr>
                <w:rFonts w:eastAsia="Calibri"/>
                <w:szCs w:val="22"/>
              </w:rPr>
            </w:pPr>
            <w:r>
              <w:rPr>
                <w:rFonts w:eastAsia="Calibri"/>
                <w:szCs w:val="22"/>
              </w:rPr>
              <w:t xml:space="preserve">         -What language is held in common?</w:t>
            </w:r>
          </w:p>
          <w:p w:rsidR="001956F0" w:rsidRDefault="001956F0" w:rsidP="001956F0">
            <w:pPr>
              <w:pStyle w:val="Tablebody"/>
              <w:ind w:left="720"/>
              <w:rPr>
                <w:rFonts w:eastAsia="Calibri"/>
                <w:szCs w:val="22"/>
              </w:rPr>
            </w:pPr>
            <w:r>
              <w:rPr>
                <w:rFonts w:eastAsia="Calibri"/>
                <w:szCs w:val="22"/>
              </w:rPr>
              <w:t xml:space="preserve">         -How does that language dictate connections?</w:t>
            </w:r>
          </w:p>
          <w:p w:rsidR="001956F0" w:rsidRDefault="001956F0" w:rsidP="001956F0">
            <w:pPr>
              <w:pStyle w:val="Tablebody"/>
              <w:ind w:left="720"/>
              <w:rPr>
                <w:rFonts w:eastAsia="Calibri"/>
                <w:szCs w:val="22"/>
              </w:rPr>
            </w:pPr>
            <w:r>
              <w:rPr>
                <w:rFonts w:eastAsia="Calibri"/>
                <w:szCs w:val="22"/>
              </w:rPr>
              <w:t xml:space="preserve">        - (Note further intertextuality in “The Hollow Men” in references to The Lord’s Prayer)</w:t>
            </w:r>
          </w:p>
          <w:p w:rsidR="001956F0" w:rsidRDefault="001956F0" w:rsidP="001956F0">
            <w:pPr>
              <w:pStyle w:val="Tablebody"/>
              <w:ind w:left="720"/>
              <w:rPr>
                <w:rFonts w:eastAsia="Calibri"/>
                <w:szCs w:val="22"/>
              </w:rPr>
            </w:pPr>
            <w:r>
              <w:rPr>
                <w:rFonts w:eastAsia="Calibri"/>
                <w:szCs w:val="22"/>
              </w:rPr>
              <w:t xml:space="preserve">        - What influences are referenced consciously vs. unconsciously? And to what effect?</w:t>
            </w:r>
          </w:p>
          <w:p w:rsidR="00AD62E9" w:rsidRPr="002E5E62" w:rsidRDefault="001956F0" w:rsidP="001956F0">
            <w:pPr>
              <w:pStyle w:val="Tablebody"/>
              <w:rPr>
                <w:rFonts w:eastAsia="Calibri"/>
                <w:szCs w:val="22"/>
              </w:rPr>
            </w:pPr>
            <w:r>
              <w:rPr>
                <w:rFonts w:eastAsia="Calibri"/>
                <w:szCs w:val="22"/>
              </w:rPr>
              <w:t xml:space="preserve">        - Can literature be ‘boiled down’ to one story? If so, what is it? If not, why not?</w:t>
            </w:r>
          </w:p>
        </w:tc>
      </w:tr>
    </w:tbl>
    <w:p w:rsidR="00AD62E9" w:rsidRDefault="00AD62E9" w:rsidP="00AD62E9">
      <w:pPr>
        <w:pStyle w:val="Listcontinuation"/>
      </w:pPr>
    </w:p>
    <w:p w:rsidR="00AD62E9" w:rsidRDefault="00AD62E9" w:rsidP="00AD62E9">
      <w:pPr>
        <w:pStyle w:val="ListafterH6"/>
      </w:pPr>
      <w:r w:rsidRPr="00742B02">
        <w:t>International mindedness</w:t>
      </w:r>
    </w:p>
    <w:p w:rsidR="00AD62E9" w:rsidRDefault="00AD62E9" w:rsidP="00AD62E9">
      <w:pPr>
        <w:pStyle w:val="Listcontinuation"/>
        <w:keepNext/>
      </w:pPr>
      <w:r>
        <w:t>Every IB course should contribute to the development of international mindedness in students. As an example of how you would do this, c</w:t>
      </w:r>
      <w:r w:rsidRPr="00742B02">
        <w:t xml:space="preserve">hoose one topic from </w:t>
      </w:r>
      <w:r>
        <w:t>your outline</w:t>
      </w:r>
      <w:r w:rsidRPr="00742B02">
        <w:t xml:space="preserve"> that would allow your students to analy</w:t>
      </w:r>
      <w:r>
        <w:t>s</w:t>
      </w:r>
      <w:r w:rsidRPr="00742B02">
        <w:t xml:space="preserve">e it from different cultural perspectives. </w:t>
      </w:r>
      <w:r>
        <w:t>B</w:t>
      </w:r>
      <w:r w:rsidRPr="00742B02">
        <w:t>ri</w:t>
      </w:r>
      <w:r>
        <w:t>efly explain the reason for your choice and what resources you will use to achieve this goal.</w:t>
      </w:r>
    </w:p>
    <w:tbl>
      <w:tblPr>
        <w:tblW w:w="13551" w:type="dxa"/>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13" w:type="dxa"/>
          <w:bottom w:w="28" w:type="dxa"/>
        </w:tblCellMar>
        <w:tblLook w:val="01E0" w:firstRow="1" w:lastRow="1" w:firstColumn="1" w:lastColumn="1" w:noHBand="0" w:noVBand="0"/>
      </w:tblPr>
      <w:tblGrid>
        <w:gridCol w:w="2579"/>
        <w:gridCol w:w="10972"/>
      </w:tblGrid>
      <w:tr w:rsidR="00AD62E9" w:rsidRPr="00904661">
        <w:trPr>
          <w:trHeight w:val="284"/>
        </w:trPr>
        <w:tc>
          <w:tcPr>
            <w:tcW w:w="2608" w:type="dxa"/>
            <w:shd w:val="clear" w:color="auto" w:fill="E6E6E6"/>
          </w:tcPr>
          <w:p w:rsidR="00AD62E9" w:rsidRPr="002E5E62" w:rsidRDefault="00AD62E9" w:rsidP="00D1093A">
            <w:pPr>
              <w:pStyle w:val="Tableheader"/>
              <w:keepNext/>
              <w:rPr>
                <w:rFonts w:eastAsia="Calibri"/>
                <w:szCs w:val="22"/>
              </w:rPr>
            </w:pPr>
            <w:r w:rsidRPr="002E5E62">
              <w:rPr>
                <w:rFonts w:eastAsia="Calibri"/>
                <w:szCs w:val="22"/>
              </w:rPr>
              <w:t>Topic</w:t>
            </w:r>
          </w:p>
        </w:tc>
        <w:tc>
          <w:tcPr>
            <w:tcW w:w="11150" w:type="dxa"/>
            <w:shd w:val="clear" w:color="auto" w:fill="E6E6E6"/>
          </w:tcPr>
          <w:p w:rsidR="00AD62E9" w:rsidRPr="002E5E62" w:rsidRDefault="00AD62E9" w:rsidP="00D1093A">
            <w:pPr>
              <w:pStyle w:val="Tableheader"/>
              <w:rPr>
                <w:rFonts w:eastAsia="Calibri"/>
                <w:szCs w:val="22"/>
              </w:rPr>
            </w:pPr>
            <w:r w:rsidRPr="002E5E62">
              <w:rPr>
                <w:rFonts w:eastAsia="Calibri"/>
                <w:szCs w:val="22"/>
              </w:rPr>
              <w:t>Contribution to the development of international mindedness</w:t>
            </w:r>
            <w:bookmarkStart w:id="1" w:name="OLE_LINK1"/>
            <w:bookmarkStart w:id="2" w:name="OLE_LINK2"/>
            <w:r w:rsidRPr="002E5E62">
              <w:rPr>
                <w:rFonts w:eastAsia="Calibri"/>
                <w:szCs w:val="22"/>
              </w:rPr>
              <w:t xml:space="preserve"> (including resources you will use)</w:t>
            </w:r>
            <w:bookmarkEnd w:id="1"/>
            <w:bookmarkEnd w:id="2"/>
          </w:p>
        </w:tc>
      </w:tr>
      <w:tr w:rsidR="00AD62E9" w:rsidRPr="00904661">
        <w:trPr>
          <w:trHeight w:val="567"/>
        </w:trPr>
        <w:tc>
          <w:tcPr>
            <w:tcW w:w="2608" w:type="dxa"/>
          </w:tcPr>
          <w:p w:rsidR="00AD62E9" w:rsidRPr="002E5E62" w:rsidRDefault="00F71E56" w:rsidP="00D1093A">
            <w:pPr>
              <w:pStyle w:val="Tablebody"/>
              <w:rPr>
                <w:rFonts w:eastAsia="Calibri"/>
                <w:szCs w:val="22"/>
              </w:rPr>
            </w:pPr>
            <w:r>
              <w:rPr>
                <w:rFonts w:eastAsia="Calibri"/>
                <w:szCs w:val="22"/>
              </w:rPr>
              <w:t>Thematic analysis: Role of race</w:t>
            </w:r>
          </w:p>
        </w:tc>
        <w:tc>
          <w:tcPr>
            <w:tcW w:w="11150" w:type="dxa"/>
          </w:tcPr>
          <w:p w:rsidR="00F71E56" w:rsidRDefault="00F71E56" w:rsidP="00D1093A">
            <w:pPr>
              <w:pStyle w:val="Tablebody"/>
              <w:rPr>
                <w:rFonts w:eastAsia="Calibri"/>
                <w:szCs w:val="22"/>
              </w:rPr>
            </w:pPr>
            <w:r>
              <w:rPr>
                <w:rFonts w:eastAsia="Calibri"/>
                <w:szCs w:val="22"/>
              </w:rPr>
              <w:t>How does geography alter the perspective of race?</w:t>
            </w:r>
          </w:p>
          <w:p w:rsidR="00377FC3" w:rsidRDefault="00027905" w:rsidP="00027905">
            <w:pPr>
              <w:pStyle w:val="Tablebody"/>
              <w:rPr>
                <w:rFonts w:eastAsia="Calibri"/>
                <w:szCs w:val="22"/>
              </w:rPr>
            </w:pPr>
            <w:r w:rsidRPr="00027905">
              <w:rPr>
                <w:rFonts w:eastAsia="Calibri"/>
                <w:szCs w:val="22"/>
              </w:rPr>
              <w:t>-</w:t>
            </w:r>
            <w:r>
              <w:rPr>
                <w:rFonts w:eastAsia="Calibri"/>
                <w:szCs w:val="22"/>
              </w:rPr>
              <w:t xml:space="preserve"> </w:t>
            </w:r>
            <w:r w:rsidR="00F71E56">
              <w:rPr>
                <w:rFonts w:eastAsia="Calibri"/>
                <w:szCs w:val="22"/>
              </w:rPr>
              <w:t xml:space="preserve">Example: Joseph Conrad’s The Heart of Darkness is written from a European perspective to which Chinua Achebe takes offense in his article </w:t>
            </w:r>
            <w:r>
              <w:rPr>
                <w:rFonts w:eastAsia="Calibri"/>
                <w:szCs w:val="22"/>
              </w:rPr>
              <w:t>“An Image of Africa: Racism in Conrad’s Heart of Darkness”</w:t>
            </w:r>
          </w:p>
          <w:p w:rsidR="00377FC3" w:rsidRDefault="00377FC3" w:rsidP="00027905">
            <w:pPr>
              <w:pStyle w:val="Tablebody"/>
              <w:rPr>
                <w:rFonts w:eastAsia="Calibri"/>
                <w:szCs w:val="22"/>
              </w:rPr>
            </w:pPr>
            <w:r>
              <w:rPr>
                <w:rFonts w:eastAsia="Calibri"/>
                <w:szCs w:val="22"/>
              </w:rPr>
              <w:t xml:space="preserve">      - Is Heart of Darkness a racist text? Is Conrad, then, racist?</w:t>
            </w:r>
          </w:p>
          <w:p w:rsidR="00027905" w:rsidRDefault="00377FC3" w:rsidP="00027905">
            <w:pPr>
              <w:pStyle w:val="Tablebody"/>
              <w:rPr>
                <w:rFonts w:eastAsia="Calibri"/>
                <w:szCs w:val="22"/>
              </w:rPr>
            </w:pPr>
            <w:r>
              <w:rPr>
                <w:rFonts w:eastAsia="Calibri"/>
                <w:szCs w:val="22"/>
              </w:rPr>
              <w:t xml:space="preserve">      - Is Achebe displaying racism as well in his response?</w:t>
            </w:r>
          </w:p>
          <w:p w:rsidR="00027905" w:rsidRDefault="00027905" w:rsidP="00027905">
            <w:pPr>
              <w:pStyle w:val="Tablebody"/>
              <w:rPr>
                <w:rFonts w:eastAsia="Calibri"/>
                <w:szCs w:val="22"/>
              </w:rPr>
            </w:pPr>
            <w:r>
              <w:rPr>
                <w:rFonts w:eastAsia="Calibri"/>
                <w:szCs w:val="22"/>
              </w:rPr>
              <w:t xml:space="preserve">      - Is a certain amount of racism inherent?</w:t>
            </w:r>
          </w:p>
          <w:p w:rsidR="00027905" w:rsidRDefault="00027905" w:rsidP="00027905">
            <w:pPr>
              <w:pStyle w:val="Tablebody"/>
              <w:rPr>
                <w:rFonts w:eastAsia="Calibri"/>
                <w:szCs w:val="22"/>
              </w:rPr>
            </w:pPr>
            <w:r>
              <w:rPr>
                <w:rFonts w:eastAsia="Calibri"/>
                <w:szCs w:val="22"/>
              </w:rPr>
              <w:t xml:space="preserve">      - </w:t>
            </w:r>
            <w:r w:rsidR="00377FC3">
              <w:rPr>
                <w:rFonts w:eastAsia="Calibri"/>
                <w:szCs w:val="22"/>
              </w:rPr>
              <w:t>Does geography dictate treatment of race</w:t>
            </w:r>
            <w:r>
              <w:rPr>
                <w:rFonts w:eastAsia="Calibri"/>
                <w:szCs w:val="22"/>
              </w:rPr>
              <w:t>?</w:t>
            </w:r>
          </w:p>
          <w:p w:rsidR="00377FC3" w:rsidRDefault="00027905" w:rsidP="00027905">
            <w:pPr>
              <w:pStyle w:val="Tablebody"/>
              <w:rPr>
                <w:rFonts w:eastAsia="Calibri"/>
                <w:szCs w:val="22"/>
              </w:rPr>
            </w:pPr>
            <w:r>
              <w:rPr>
                <w:rFonts w:eastAsia="Calibri"/>
                <w:szCs w:val="22"/>
              </w:rPr>
              <w:t xml:space="preserve">      - How does language impact the description</w:t>
            </w:r>
            <w:r w:rsidR="00377FC3">
              <w:rPr>
                <w:rFonts w:eastAsia="Calibri"/>
                <w:szCs w:val="22"/>
              </w:rPr>
              <w:t xml:space="preserve"> and perspective</w:t>
            </w:r>
            <w:r>
              <w:rPr>
                <w:rFonts w:eastAsia="Calibri"/>
                <w:szCs w:val="22"/>
              </w:rPr>
              <w:t xml:space="preserve"> of race? What are the greater implications?</w:t>
            </w:r>
          </w:p>
          <w:p w:rsidR="00AD62E9" w:rsidRPr="002E5E62" w:rsidRDefault="00377FC3" w:rsidP="00027905">
            <w:pPr>
              <w:pStyle w:val="Tablebody"/>
              <w:rPr>
                <w:rFonts w:eastAsia="Calibri"/>
                <w:szCs w:val="22"/>
              </w:rPr>
            </w:pPr>
            <w:r>
              <w:rPr>
                <w:rFonts w:eastAsia="Calibri"/>
                <w:szCs w:val="22"/>
              </w:rPr>
              <w:t xml:space="preserve">      - Does art have a greater responsibility?</w:t>
            </w:r>
          </w:p>
        </w:tc>
      </w:tr>
    </w:tbl>
    <w:p w:rsidR="00AD62E9" w:rsidRDefault="00AD62E9" w:rsidP="00AD62E9">
      <w:pPr>
        <w:pStyle w:val="Listcontinuation"/>
      </w:pPr>
    </w:p>
    <w:p w:rsidR="00AD62E9" w:rsidRDefault="00AD62E9" w:rsidP="00AD62E9">
      <w:pPr>
        <w:pStyle w:val="ListafterH6"/>
      </w:pPr>
      <w:r w:rsidRPr="00742B02">
        <w:lastRenderedPageBreak/>
        <w:t>Development of the IB learner profile</w:t>
      </w:r>
    </w:p>
    <w:p w:rsidR="00AD62E9" w:rsidRPr="00742B02" w:rsidRDefault="00AD62E9" w:rsidP="00AD62E9">
      <w:pPr>
        <w:pStyle w:val="Listcontinuation"/>
        <w:keepNext/>
      </w:pPr>
      <w:r>
        <w:t>Through the course it is also expected that students will develop the attributes of the IB learner profile. As an example of how you would do this, c</w:t>
      </w:r>
      <w:r w:rsidRPr="00742B02">
        <w:t xml:space="preserve">hoose one topic from </w:t>
      </w:r>
      <w:r>
        <w:t>your course outline</w:t>
      </w:r>
      <w:r w:rsidRPr="00742B02">
        <w:t xml:space="preserve"> and explain how the contents and </w:t>
      </w:r>
      <w:r>
        <w:t xml:space="preserve">related </w:t>
      </w:r>
      <w:r w:rsidRPr="00742B02">
        <w:t>skills would pursue the development of any attribute(s) of the IB learner profile that you will identify.</w:t>
      </w:r>
      <w:r>
        <w:t xml:space="preserve"> </w:t>
      </w:r>
    </w:p>
    <w:tbl>
      <w:tblPr>
        <w:tblW w:w="13551" w:type="dxa"/>
        <w:tblInd w:w="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113" w:type="dxa"/>
          <w:bottom w:w="28" w:type="dxa"/>
        </w:tblCellMar>
        <w:tblLook w:val="01E0" w:firstRow="1" w:lastRow="1" w:firstColumn="1" w:lastColumn="1" w:noHBand="0" w:noVBand="0"/>
      </w:tblPr>
      <w:tblGrid>
        <w:gridCol w:w="2553"/>
        <w:gridCol w:w="10998"/>
      </w:tblGrid>
      <w:tr w:rsidR="00AD62E9" w:rsidRPr="00904661">
        <w:trPr>
          <w:trHeight w:val="233"/>
        </w:trPr>
        <w:tc>
          <w:tcPr>
            <w:tcW w:w="2608" w:type="dxa"/>
            <w:shd w:val="clear" w:color="auto" w:fill="E6E6E6"/>
          </w:tcPr>
          <w:p w:rsidR="00AD62E9" w:rsidRPr="002E5E62" w:rsidRDefault="00AD62E9" w:rsidP="00D1093A">
            <w:pPr>
              <w:pStyle w:val="Tableheader"/>
              <w:keepNext/>
              <w:rPr>
                <w:rFonts w:eastAsia="Calibri"/>
                <w:szCs w:val="22"/>
              </w:rPr>
            </w:pPr>
            <w:r w:rsidRPr="002E5E62">
              <w:rPr>
                <w:rFonts w:eastAsia="Calibri"/>
                <w:szCs w:val="22"/>
              </w:rPr>
              <w:t>Topic</w:t>
            </w:r>
          </w:p>
        </w:tc>
        <w:tc>
          <w:tcPr>
            <w:tcW w:w="11330" w:type="dxa"/>
            <w:shd w:val="clear" w:color="auto" w:fill="E6E6E6"/>
          </w:tcPr>
          <w:p w:rsidR="00AD62E9" w:rsidRPr="002E5E62" w:rsidRDefault="00AD62E9" w:rsidP="00D1093A">
            <w:pPr>
              <w:pStyle w:val="Tableheader"/>
              <w:rPr>
                <w:rFonts w:eastAsia="Calibri"/>
                <w:szCs w:val="22"/>
              </w:rPr>
            </w:pPr>
            <w:r w:rsidRPr="002E5E62">
              <w:rPr>
                <w:rFonts w:eastAsia="Calibri"/>
                <w:szCs w:val="22"/>
              </w:rPr>
              <w:t>Contribution to the development of the attribute(s) of the IB learner profile</w:t>
            </w:r>
          </w:p>
        </w:tc>
      </w:tr>
      <w:tr w:rsidR="00AD62E9" w:rsidRPr="00904661">
        <w:trPr>
          <w:trHeight w:val="567"/>
        </w:trPr>
        <w:tc>
          <w:tcPr>
            <w:tcW w:w="2608" w:type="dxa"/>
          </w:tcPr>
          <w:p w:rsidR="00AD62E9" w:rsidRPr="002E5E62" w:rsidRDefault="007367AE" w:rsidP="00D1093A">
            <w:pPr>
              <w:pStyle w:val="Tablebody"/>
              <w:rPr>
                <w:rFonts w:eastAsia="Calibri"/>
                <w:szCs w:val="22"/>
              </w:rPr>
            </w:pPr>
            <w:r>
              <w:rPr>
                <w:rFonts w:eastAsia="Calibri"/>
                <w:szCs w:val="22"/>
              </w:rPr>
              <w:t>Thematic analysis</w:t>
            </w:r>
          </w:p>
        </w:tc>
        <w:tc>
          <w:tcPr>
            <w:tcW w:w="11330" w:type="dxa"/>
          </w:tcPr>
          <w:p w:rsidR="00755F07" w:rsidRDefault="007367AE" w:rsidP="001239B6">
            <w:pPr>
              <w:pStyle w:val="Tablebody"/>
              <w:rPr>
                <w:rFonts w:eastAsia="Calibri"/>
                <w:szCs w:val="22"/>
              </w:rPr>
            </w:pPr>
            <w:r>
              <w:rPr>
                <w:rFonts w:eastAsia="Calibri"/>
                <w:szCs w:val="22"/>
              </w:rPr>
              <w:t>In examining literature and participating in both individual and group activities, students must exhibit all as</w:t>
            </w:r>
            <w:r w:rsidR="00755F07">
              <w:rPr>
                <w:rFonts w:eastAsia="Calibri"/>
                <w:szCs w:val="22"/>
              </w:rPr>
              <w:t>pects of the IB Learner Profile:</w:t>
            </w:r>
            <w:r>
              <w:rPr>
                <w:rFonts w:eastAsia="Calibri"/>
                <w:szCs w:val="22"/>
              </w:rPr>
              <w:t xml:space="preserve">  </w:t>
            </w:r>
          </w:p>
          <w:p w:rsidR="00755F07" w:rsidRDefault="00755F07" w:rsidP="00755F07">
            <w:pPr>
              <w:pStyle w:val="Tablebody"/>
              <w:rPr>
                <w:rFonts w:eastAsia="Calibri"/>
                <w:szCs w:val="22"/>
              </w:rPr>
            </w:pPr>
            <w:r w:rsidRPr="00755F07">
              <w:rPr>
                <w:rFonts w:eastAsia="Calibri"/>
                <w:szCs w:val="22"/>
              </w:rPr>
              <w:t>-</w:t>
            </w:r>
            <w:r>
              <w:rPr>
                <w:rFonts w:eastAsia="Calibri"/>
                <w:szCs w:val="22"/>
              </w:rPr>
              <w:t xml:space="preserve"> </w:t>
            </w:r>
            <w:r w:rsidR="007367AE">
              <w:rPr>
                <w:rFonts w:eastAsia="Calibri"/>
                <w:szCs w:val="22"/>
              </w:rPr>
              <w:t xml:space="preserve">Students will engage in the questioning and critical thinking essential to </w:t>
            </w:r>
            <w:r w:rsidR="001239B6" w:rsidRPr="001239B6">
              <w:rPr>
                <w:rFonts w:eastAsia="Calibri"/>
                <w:b/>
                <w:szCs w:val="22"/>
              </w:rPr>
              <w:t xml:space="preserve">inquiry, knowledge </w:t>
            </w:r>
            <w:r w:rsidR="001239B6" w:rsidRPr="001239B6">
              <w:rPr>
                <w:rFonts w:eastAsia="Calibri"/>
                <w:szCs w:val="22"/>
              </w:rPr>
              <w:t>and</w:t>
            </w:r>
            <w:r w:rsidR="001239B6">
              <w:rPr>
                <w:rFonts w:eastAsia="Calibri"/>
                <w:b/>
                <w:szCs w:val="22"/>
              </w:rPr>
              <w:t xml:space="preserve"> thought</w:t>
            </w:r>
            <w:r w:rsidR="00C04686">
              <w:rPr>
                <w:rFonts w:eastAsia="Calibri"/>
                <w:b/>
                <w:szCs w:val="22"/>
              </w:rPr>
              <w:t xml:space="preserve"> </w:t>
            </w:r>
            <w:r w:rsidR="00C04686">
              <w:rPr>
                <w:rFonts w:eastAsia="Calibri"/>
                <w:szCs w:val="22"/>
              </w:rPr>
              <w:t>to determine themes and analyze them in detail</w:t>
            </w:r>
            <w:r w:rsidR="001239B6">
              <w:rPr>
                <w:rFonts w:eastAsia="Calibri"/>
                <w:szCs w:val="22"/>
              </w:rPr>
              <w:t xml:space="preserve">.  </w:t>
            </w:r>
          </w:p>
          <w:p w:rsidR="00755F07" w:rsidRDefault="00755F07" w:rsidP="00755F07">
            <w:pPr>
              <w:pStyle w:val="Tablebody"/>
              <w:rPr>
                <w:rFonts w:eastAsia="Calibri"/>
                <w:szCs w:val="22"/>
              </w:rPr>
            </w:pPr>
            <w:r>
              <w:rPr>
                <w:rFonts w:eastAsia="Calibri"/>
                <w:szCs w:val="22"/>
              </w:rPr>
              <w:t xml:space="preserve">- </w:t>
            </w:r>
            <w:r w:rsidR="001239B6">
              <w:rPr>
                <w:rFonts w:eastAsia="Calibri"/>
                <w:szCs w:val="22"/>
              </w:rPr>
              <w:t xml:space="preserve">In addition, students must become skilled in </w:t>
            </w:r>
            <w:r w:rsidR="001239B6" w:rsidRPr="001239B6">
              <w:rPr>
                <w:rFonts w:eastAsia="Calibri"/>
                <w:b/>
                <w:szCs w:val="22"/>
              </w:rPr>
              <w:t>communicating</w:t>
            </w:r>
            <w:r w:rsidR="001239B6">
              <w:rPr>
                <w:rFonts w:eastAsia="Calibri"/>
                <w:szCs w:val="22"/>
              </w:rPr>
              <w:t xml:space="preserve"> their though</w:t>
            </w:r>
            <w:r>
              <w:rPr>
                <w:rFonts w:eastAsia="Calibri"/>
                <w:szCs w:val="22"/>
              </w:rPr>
              <w:t xml:space="preserve">ts through speech and writing. </w:t>
            </w:r>
          </w:p>
          <w:p w:rsidR="00755F07" w:rsidRDefault="00755F07" w:rsidP="00755F07">
            <w:pPr>
              <w:pStyle w:val="Tablebody"/>
              <w:rPr>
                <w:rFonts w:eastAsia="Calibri"/>
                <w:szCs w:val="22"/>
              </w:rPr>
            </w:pPr>
            <w:r>
              <w:rPr>
                <w:rFonts w:eastAsia="Calibri"/>
                <w:szCs w:val="22"/>
              </w:rPr>
              <w:t>- T</w:t>
            </w:r>
            <w:r w:rsidR="001239B6">
              <w:rPr>
                <w:rFonts w:eastAsia="Calibri"/>
                <w:szCs w:val="22"/>
              </w:rPr>
              <w:t xml:space="preserve">he thematic study of the works in the course requires attention to multiple perspectives provided by authors, critics, classmates and themselves.  </w:t>
            </w:r>
          </w:p>
          <w:p w:rsidR="00755F07" w:rsidRDefault="00755F07" w:rsidP="00755F07">
            <w:pPr>
              <w:pStyle w:val="Tablebody"/>
              <w:rPr>
                <w:rFonts w:eastAsia="Calibri"/>
                <w:szCs w:val="22"/>
              </w:rPr>
            </w:pPr>
            <w:r>
              <w:rPr>
                <w:rFonts w:eastAsia="Calibri"/>
                <w:szCs w:val="22"/>
              </w:rPr>
              <w:t xml:space="preserve">- </w:t>
            </w:r>
            <w:r w:rsidR="001239B6">
              <w:rPr>
                <w:rFonts w:eastAsia="Calibri"/>
                <w:szCs w:val="22"/>
              </w:rPr>
              <w:t xml:space="preserve">There is a great need to approach such study with the </w:t>
            </w:r>
            <w:r w:rsidR="001239B6" w:rsidRPr="001239B6">
              <w:rPr>
                <w:rFonts w:eastAsia="Calibri"/>
                <w:b/>
                <w:szCs w:val="22"/>
              </w:rPr>
              <w:t>open-mindedness</w:t>
            </w:r>
            <w:r w:rsidR="001239B6">
              <w:rPr>
                <w:rFonts w:eastAsia="Calibri"/>
                <w:szCs w:val="22"/>
              </w:rPr>
              <w:t xml:space="preserve"> to contemplate multiple perspectives </w:t>
            </w:r>
            <w:r w:rsidR="00C04686">
              <w:rPr>
                <w:rFonts w:eastAsia="Calibri"/>
                <w:szCs w:val="22"/>
              </w:rPr>
              <w:t xml:space="preserve">and interpretations </w:t>
            </w:r>
            <w:r w:rsidR="001239B6">
              <w:rPr>
                <w:rFonts w:eastAsia="Calibri"/>
                <w:szCs w:val="22"/>
              </w:rPr>
              <w:t xml:space="preserve">and also the </w:t>
            </w:r>
            <w:r w:rsidR="001239B6" w:rsidRPr="001239B6">
              <w:rPr>
                <w:rFonts w:eastAsia="Calibri"/>
                <w:b/>
                <w:szCs w:val="22"/>
              </w:rPr>
              <w:t>risk-taking</w:t>
            </w:r>
            <w:r w:rsidR="001239B6">
              <w:rPr>
                <w:rFonts w:eastAsia="Calibri"/>
                <w:szCs w:val="22"/>
              </w:rPr>
              <w:t xml:space="preserve"> required to consider and </w:t>
            </w:r>
            <w:r w:rsidR="001239B6" w:rsidRPr="001239B6">
              <w:rPr>
                <w:rFonts w:eastAsia="Calibri"/>
                <w:b/>
                <w:szCs w:val="22"/>
              </w:rPr>
              <w:t>reflect</w:t>
            </w:r>
            <w:r w:rsidR="001239B6">
              <w:rPr>
                <w:rFonts w:eastAsia="Calibri"/>
                <w:szCs w:val="22"/>
              </w:rPr>
              <w:t xml:space="preserve"> and then determine and defend their own</w:t>
            </w:r>
            <w:r w:rsidR="00C04686">
              <w:rPr>
                <w:rFonts w:eastAsia="Calibri"/>
                <w:szCs w:val="22"/>
              </w:rPr>
              <w:t xml:space="preserve"> perspectives and</w:t>
            </w:r>
            <w:r w:rsidR="001239B6">
              <w:rPr>
                <w:rFonts w:eastAsia="Calibri"/>
                <w:szCs w:val="22"/>
              </w:rPr>
              <w:t xml:space="preserve"> interpretations.  </w:t>
            </w:r>
          </w:p>
          <w:p w:rsidR="00AD62E9" w:rsidRPr="002E5E62" w:rsidRDefault="00755F07" w:rsidP="00755F07">
            <w:pPr>
              <w:pStyle w:val="Tablebody"/>
              <w:rPr>
                <w:rFonts w:eastAsia="Calibri"/>
                <w:szCs w:val="22"/>
              </w:rPr>
            </w:pPr>
            <w:r>
              <w:rPr>
                <w:rFonts w:eastAsia="Calibri"/>
                <w:szCs w:val="22"/>
              </w:rPr>
              <w:t xml:space="preserve">- </w:t>
            </w:r>
            <w:r w:rsidR="001239B6">
              <w:rPr>
                <w:rFonts w:eastAsia="Calibri"/>
                <w:szCs w:val="22"/>
              </w:rPr>
              <w:t xml:space="preserve">Such will not be possible without all students subscribing to a </w:t>
            </w:r>
            <w:r w:rsidR="001239B6" w:rsidRPr="001239B6">
              <w:rPr>
                <w:rFonts w:eastAsia="Calibri"/>
                <w:b/>
                <w:szCs w:val="22"/>
              </w:rPr>
              <w:t xml:space="preserve">principled </w:t>
            </w:r>
            <w:r w:rsidR="001239B6">
              <w:rPr>
                <w:rFonts w:eastAsia="Calibri"/>
                <w:szCs w:val="22"/>
              </w:rPr>
              <w:t xml:space="preserve">and </w:t>
            </w:r>
            <w:r w:rsidR="001239B6" w:rsidRPr="001239B6">
              <w:rPr>
                <w:rFonts w:eastAsia="Calibri"/>
                <w:b/>
                <w:szCs w:val="22"/>
              </w:rPr>
              <w:t xml:space="preserve">caring </w:t>
            </w:r>
            <w:r w:rsidR="00C04686">
              <w:rPr>
                <w:rFonts w:eastAsia="Calibri"/>
                <w:szCs w:val="22"/>
              </w:rPr>
              <w:t>protocol.</w:t>
            </w:r>
          </w:p>
        </w:tc>
      </w:tr>
    </w:tbl>
    <w:p w:rsidR="00AD62E9" w:rsidRDefault="00AD62E9" w:rsidP="00AD62E9">
      <w:pPr>
        <w:pStyle w:val="Listcontinuation"/>
      </w:pPr>
    </w:p>
    <w:p w:rsidR="00AD62E9" w:rsidRDefault="00AD62E9" w:rsidP="00AD62E9">
      <w:pPr>
        <w:pStyle w:val="ListafterH6"/>
      </w:pPr>
      <w:r w:rsidRPr="005E1989">
        <w:t>Resources</w:t>
      </w:r>
    </w:p>
    <w:p w:rsidR="00AD62E9" w:rsidRDefault="00AD62E9" w:rsidP="00AD62E9">
      <w:pPr>
        <w:pStyle w:val="Listcontinuation"/>
        <w:keepNext/>
      </w:pPr>
      <w:r w:rsidRPr="0015531C">
        <w:rPr>
          <w:lang w:val="en-US"/>
        </w:rPr>
        <w:t>Are instructional materials</w:t>
      </w:r>
      <w:r>
        <w:rPr>
          <w:lang w:val="en-US"/>
        </w:rPr>
        <w:t xml:space="preserve"> and other resources (for example, equipment for recording if you teach languages A or room for the performance aspect if you teach literature and performance)</w:t>
      </w:r>
      <w:r w:rsidRPr="0015531C">
        <w:rPr>
          <w:lang w:val="en-US"/>
        </w:rPr>
        <w:t xml:space="preserve"> available</w:t>
      </w:r>
      <w:r>
        <w:rPr>
          <w:lang w:val="en-US"/>
        </w:rPr>
        <w:t xml:space="preserve"> </w:t>
      </w:r>
      <w:r w:rsidRPr="0015531C">
        <w:rPr>
          <w:lang w:val="en-US"/>
        </w:rPr>
        <w:t>in sufficient quality, quantity and variety to give effective support to the aims and methods of the courses?</w:t>
      </w:r>
      <w:r>
        <w:rPr>
          <w:lang w:val="en-US"/>
        </w:rPr>
        <w:t xml:space="preserve"> </w:t>
      </w:r>
      <w:r w:rsidRPr="005E1989">
        <w:t>Briefly describe what plans are in place if changes are needed.</w:t>
      </w:r>
    </w:p>
    <w:tbl>
      <w:tblPr>
        <w:tblW w:w="13551" w:type="dxa"/>
        <w:tblInd w:w="570" w:type="dxa"/>
        <w:tblBorders>
          <w:top w:val="single" w:sz="8" w:space="0" w:color="000000"/>
          <w:left w:val="single" w:sz="8" w:space="0" w:color="000000"/>
          <w:bottom w:val="single" w:sz="8" w:space="0" w:color="000000"/>
          <w:right w:val="single" w:sz="8" w:space="0" w:color="000000"/>
        </w:tblBorders>
        <w:tblCellMar>
          <w:top w:w="113" w:type="dxa"/>
          <w:bottom w:w="28" w:type="dxa"/>
        </w:tblCellMar>
        <w:tblLook w:val="04A0" w:firstRow="1" w:lastRow="0" w:firstColumn="1" w:lastColumn="0" w:noHBand="0" w:noVBand="1"/>
      </w:tblPr>
      <w:tblGrid>
        <w:gridCol w:w="13551"/>
      </w:tblGrid>
      <w:tr w:rsidR="00AD62E9">
        <w:trPr>
          <w:trHeight w:val="567"/>
        </w:trPr>
        <w:tc>
          <w:tcPr>
            <w:tcW w:w="13605" w:type="dxa"/>
          </w:tcPr>
          <w:p w:rsidR="00AD62E9" w:rsidRDefault="009B621B" w:rsidP="00D1093A">
            <w:pPr>
              <w:pStyle w:val="Tablebody"/>
            </w:pPr>
            <w:r>
              <w:t>We currently have copies of many of the texts but have submitted a materials list to order the following:</w:t>
            </w:r>
          </w:p>
          <w:p w:rsidR="009B621B" w:rsidRPr="00E20841" w:rsidRDefault="009B621B" w:rsidP="009B621B">
            <w:pPr>
              <w:pStyle w:val="NoSpacing"/>
              <w:rPr>
                <w:kern w:val="36"/>
                <w:sz w:val="16"/>
                <w:szCs w:val="16"/>
              </w:rPr>
            </w:pPr>
            <w:r w:rsidRPr="00E20841">
              <w:rPr>
                <w:b/>
                <w:i/>
                <w:kern w:val="36"/>
                <w:sz w:val="16"/>
                <w:szCs w:val="16"/>
              </w:rPr>
              <w:t>Short Guide to Writing about Literature, A</w:t>
            </w:r>
            <w:r w:rsidRPr="00E20841">
              <w:rPr>
                <w:kern w:val="36"/>
                <w:sz w:val="16"/>
                <w:szCs w:val="16"/>
              </w:rPr>
              <w:t xml:space="preserve"> (12th Edition) </w:t>
            </w:r>
          </w:p>
          <w:p w:rsidR="009B621B" w:rsidRPr="00E20841" w:rsidRDefault="009B621B" w:rsidP="009B621B">
            <w:pPr>
              <w:pStyle w:val="NoSpacing"/>
              <w:rPr>
                <w:sz w:val="16"/>
                <w:szCs w:val="16"/>
              </w:rPr>
            </w:pPr>
          </w:p>
          <w:p w:rsidR="009B621B" w:rsidRPr="00E20841" w:rsidRDefault="009B621B" w:rsidP="009B621B">
            <w:pPr>
              <w:pStyle w:val="NoSpacing"/>
              <w:rPr>
                <w:kern w:val="36"/>
                <w:sz w:val="16"/>
                <w:szCs w:val="16"/>
              </w:rPr>
            </w:pPr>
            <w:r w:rsidRPr="00E20841">
              <w:rPr>
                <w:b/>
                <w:i/>
                <w:kern w:val="36"/>
                <w:sz w:val="16"/>
                <w:szCs w:val="16"/>
              </w:rPr>
              <w:t>Perrine's Sound and Sense: An Introduction to Poetry</w:t>
            </w:r>
            <w:r w:rsidRPr="00E20841">
              <w:rPr>
                <w:kern w:val="36"/>
                <w:sz w:val="16"/>
                <w:szCs w:val="16"/>
              </w:rPr>
              <w:t xml:space="preserve"> </w:t>
            </w:r>
          </w:p>
          <w:p w:rsidR="009B621B" w:rsidRPr="00E20841" w:rsidRDefault="009B621B" w:rsidP="009B621B">
            <w:pPr>
              <w:pStyle w:val="NoSpacing"/>
              <w:rPr>
                <w:kern w:val="36"/>
                <w:sz w:val="16"/>
                <w:szCs w:val="16"/>
              </w:rPr>
            </w:pPr>
          </w:p>
          <w:p w:rsidR="009B621B" w:rsidRPr="00E20841" w:rsidRDefault="009B621B" w:rsidP="009B621B">
            <w:pPr>
              <w:pStyle w:val="NoSpacing"/>
              <w:rPr>
                <w:sz w:val="16"/>
                <w:szCs w:val="16"/>
              </w:rPr>
            </w:pPr>
            <w:r w:rsidRPr="00E20841">
              <w:rPr>
                <w:b/>
                <w:i/>
                <w:kern w:val="36"/>
                <w:sz w:val="16"/>
                <w:szCs w:val="16"/>
              </w:rPr>
              <w:t xml:space="preserve">Othello </w:t>
            </w:r>
            <w:r w:rsidRPr="00E20841">
              <w:rPr>
                <w:kern w:val="36"/>
                <w:sz w:val="16"/>
                <w:szCs w:val="16"/>
              </w:rPr>
              <w:t xml:space="preserve">(Norton Critical Editions) </w:t>
            </w:r>
          </w:p>
          <w:p w:rsidR="009B621B" w:rsidRPr="00E20841" w:rsidRDefault="009B621B" w:rsidP="009B621B">
            <w:pPr>
              <w:pStyle w:val="NoSpacing"/>
              <w:rPr>
                <w:sz w:val="16"/>
                <w:szCs w:val="16"/>
              </w:rPr>
            </w:pPr>
          </w:p>
          <w:p w:rsidR="009B621B" w:rsidRPr="00E20841" w:rsidRDefault="009B621B" w:rsidP="009B621B">
            <w:pPr>
              <w:pStyle w:val="NoSpacing"/>
              <w:rPr>
                <w:sz w:val="16"/>
                <w:szCs w:val="16"/>
              </w:rPr>
            </w:pPr>
            <w:r w:rsidRPr="00E20841">
              <w:rPr>
                <w:b/>
                <w:i/>
                <w:kern w:val="36"/>
                <w:sz w:val="16"/>
                <w:szCs w:val="16"/>
              </w:rPr>
              <w:t>The Waste Land</w:t>
            </w:r>
            <w:r w:rsidRPr="00E20841">
              <w:rPr>
                <w:kern w:val="36"/>
                <w:sz w:val="16"/>
                <w:szCs w:val="16"/>
              </w:rPr>
              <w:t xml:space="preserve"> (Norton Critical Editions) </w:t>
            </w:r>
          </w:p>
          <w:p w:rsidR="009B621B" w:rsidRPr="00E20841" w:rsidRDefault="009B621B" w:rsidP="009B621B">
            <w:pPr>
              <w:pStyle w:val="NoSpacing"/>
              <w:rPr>
                <w:sz w:val="16"/>
                <w:szCs w:val="16"/>
              </w:rPr>
            </w:pPr>
          </w:p>
          <w:p w:rsidR="009B621B" w:rsidRPr="00E20841" w:rsidRDefault="009B621B" w:rsidP="009B621B">
            <w:pPr>
              <w:pStyle w:val="NoSpacing"/>
              <w:rPr>
                <w:kern w:val="36"/>
                <w:sz w:val="16"/>
                <w:szCs w:val="16"/>
              </w:rPr>
            </w:pPr>
            <w:r w:rsidRPr="00E20841">
              <w:rPr>
                <w:b/>
                <w:i/>
                <w:kern w:val="36"/>
                <w:sz w:val="16"/>
                <w:szCs w:val="16"/>
              </w:rPr>
              <w:t>The Waste Land and Other Writings</w:t>
            </w:r>
            <w:r w:rsidRPr="00E20841">
              <w:rPr>
                <w:kern w:val="36"/>
                <w:sz w:val="16"/>
                <w:szCs w:val="16"/>
              </w:rPr>
              <w:t xml:space="preserve"> (Modern Library Classics) </w:t>
            </w:r>
          </w:p>
          <w:p w:rsidR="009B621B" w:rsidRPr="00E20841" w:rsidRDefault="009B621B" w:rsidP="009B621B">
            <w:pPr>
              <w:pStyle w:val="NoSpacing"/>
              <w:rPr>
                <w:sz w:val="16"/>
                <w:szCs w:val="16"/>
              </w:rPr>
            </w:pPr>
          </w:p>
          <w:p w:rsidR="009B621B" w:rsidRPr="00E20841" w:rsidRDefault="009B621B" w:rsidP="009B621B">
            <w:pPr>
              <w:pStyle w:val="NoSpacing"/>
              <w:rPr>
                <w:b/>
                <w:bCs/>
                <w:i/>
                <w:sz w:val="16"/>
                <w:szCs w:val="16"/>
              </w:rPr>
            </w:pPr>
            <w:r w:rsidRPr="00E20841">
              <w:rPr>
                <w:b/>
                <w:bCs/>
                <w:i/>
                <w:sz w:val="16"/>
                <w:szCs w:val="16"/>
              </w:rPr>
              <w:t>Heart of Darkness</w:t>
            </w:r>
            <w:r w:rsidRPr="00E20841">
              <w:rPr>
                <w:kern w:val="36"/>
                <w:sz w:val="16"/>
                <w:szCs w:val="16"/>
              </w:rPr>
              <w:t>(Norton Critical Editions)</w:t>
            </w:r>
          </w:p>
          <w:p w:rsidR="009B621B" w:rsidRPr="00E20841" w:rsidRDefault="009B621B" w:rsidP="009B621B">
            <w:pPr>
              <w:pStyle w:val="NoSpacing"/>
              <w:rPr>
                <w:sz w:val="16"/>
                <w:szCs w:val="16"/>
              </w:rPr>
            </w:pPr>
          </w:p>
          <w:p w:rsidR="009B621B" w:rsidRPr="00E20841" w:rsidRDefault="009B621B" w:rsidP="009B621B">
            <w:pPr>
              <w:pStyle w:val="NoSpacing"/>
              <w:rPr>
                <w:sz w:val="16"/>
                <w:szCs w:val="16"/>
              </w:rPr>
            </w:pPr>
            <w:r w:rsidRPr="00E20841">
              <w:rPr>
                <w:b/>
                <w:i/>
                <w:kern w:val="36"/>
                <w:sz w:val="16"/>
                <w:szCs w:val="16"/>
              </w:rPr>
              <w:t>A Testament of Hope: The Essential Writings and Speeches of Martin Luther King, Jr.</w:t>
            </w:r>
            <w:r w:rsidRPr="00E20841">
              <w:rPr>
                <w:kern w:val="36"/>
                <w:sz w:val="16"/>
                <w:szCs w:val="16"/>
              </w:rPr>
              <w:t xml:space="preserve"> </w:t>
            </w:r>
          </w:p>
          <w:p w:rsidR="009B621B" w:rsidRPr="00E20841" w:rsidRDefault="009B621B" w:rsidP="009B621B">
            <w:pPr>
              <w:pStyle w:val="NoSpacing"/>
              <w:rPr>
                <w:b/>
                <w:bCs/>
                <w:sz w:val="16"/>
                <w:szCs w:val="16"/>
              </w:rPr>
            </w:pPr>
          </w:p>
          <w:p w:rsidR="009B621B" w:rsidRPr="00E20841" w:rsidRDefault="009B621B" w:rsidP="009B621B">
            <w:pPr>
              <w:pStyle w:val="NoSpacing"/>
              <w:rPr>
                <w:sz w:val="16"/>
                <w:szCs w:val="16"/>
              </w:rPr>
            </w:pPr>
            <w:r w:rsidRPr="00E20841">
              <w:rPr>
                <w:b/>
                <w:i/>
                <w:kern w:val="36"/>
                <w:sz w:val="16"/>
                <w:szCs w:val="16"/>
              </w:rPr>
              <w:t>The Portable Emerson</w:t>
            </w:r>
            <w:r w:rsidRPr="00E20841">
              <w:rPr>
                <w:kern w:val="36"/>
                <w:sz w:val="16"/>
                <w:szCs w:val="16"/>
              </w:rPr>
              <w:t xml:space="preserve"> (Viking Portable Library) </w:t>
            </w:r>
          </w:p>
          <w:p w:rsidR="009B621B" w:rsidRPr="00E20841" w:rsidRDefault="009B621B" w:rsidP="009B621B">
            <w:pPr>
              <w:pStyle w:val="NoSpacing"/>
              <w:rPr>
                <w:sz w:val="16"/>
                <w:szCs w:val="16"/>
              </w:rPr>
            </w:pPr>
          </w:p>
          <w:p w:rsidR="009B621B" w:rsidRPr="00E20841" w:rsidRDefault="009B621B" w:rsidP="009B621B">
            <w:pPr>
              <w:pStyle w:val="NoSpacing"/>
              <w:rPr>
                <w:sz w:val="16"/>
                <w:szCs w:val="16"/>
              </w:rPr>
            </w:pPr>
            <w:r w:rsidRPr="00E20841">
              <w:rPr>
                <w:b/>
                <w:i/>
                <w:kern w:val="36"/>
                <w:sz w:val="16"/>
                <w:szCs w:val="16"/>
              </w:rPr>
              <w:t>Wouldn't Take Nothing for My Journey Now</w:t>
            </w:r>
            <w:r w:rsidRPr="00E20841">
              <w:rPr>
                <w:kern w:val="36"/>
                <w:sz w:val="16"/>
                <w:szCs w:val="16"/>
              </w:rPr>
              <w:t xml:space="preserve"> </w:t>
            </w:r>
          </w:p>
          <w:p w:rsidR="009B621B" w:rsidRPr="00E20841" w:rsidRDefault="009B621B" w:rsidP="009B621B">
            <w:pPr>
              <w:pStyle w:val="NoSpacing"/>
              <w:rPr>
                <w:sz w:val="16"/>
                <w:szCs w:val="16"/>
              </w:rPr>
            </w:pPr>
          </w:p>
          <w:p w:rsidR="009B621B" w:rsidRPr="00B12625" w:rsidRDefault="009B621B" w:rsidP="009B621B">
            <w:pPr>
              <w:pStyle w:val="NoSpacing"/>
            </w:pPr>
            <w:r w:rsidRPr="00E20841">
              <w:rPr>
                <w:b/>
                <w:i/>
                <w:kern w:val="36"/>
                <w:sz w:val="16"/>
                <w:szCs w:val="16"/>
              </w:rPr>
              <w:t>Letter to My Daughter</w:t>
            </w:r>
            <w:r w:rsidRPr="009D3943">
              <w:rPr>
                <w:kern w:val="36"/>
              </w:rPr>
              <w:t xml:space="preserve"> </w:t>
            </w:r>
          </w:p>
        </w:tc>
      </w:tr>
    </w:tbl>
    <w:p w:rsidR="00AD62E9" w:rsidRDefault="00AD62E9" w:rsidP="00E20841">
      <w:pPr>
        <w:pStyle w:val="Listcontinuation"/>
        <w:ind w:left="0"/>
      </w:pPr>
    </w:p>
    <w:sectPr w:rsidR="00AD62E9" w:rsidSect="00870825">
      <w:pgSz w:w="15840" w:h="12240" w:orient="landscape"/>
      <w:pgMar w:top="720" w:right="720" w:bottom="720" w:left="720" w:header="432" w:footer="43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Gill Sans">
    <w:panose1 w:val="020B0502020104020203"/>
    <w:charset w:val="00"/>
    <w:family w:val="auto"/>
    <w:pitch w:val="variable"/>
    <w:sig w:usb0="80000267" w:usb1="00000000" w:usb2="00000000" w:usb3="00000000" w:csb0="000001F7" w:csb1="00000000"/>
  </w:font>
  <w:font w:name="Times">
    <w:panose1 w:val="02000500000000000000"/>
    <w:charset w:val="00"/>
    <w:family w:val="auto"/>
    <w:pitch w:val="variable"/>
    <w:sig w:usb0="00000003" w:usb1="00000000" w:usb2="00000000" w:usb3="00000000" w:csb0="00000001" w:csb1="00000000"/>
  </w:font>
  <w:font w:name="MyriadPro-Regular">
    <w:altName w:val="Corbel"/>
    <w:panose1 w:val="00000000000000000000"/>
    <w:charset w:val="00"/>
    <w:family w:val="swiss"/>
    <w:notTrueType/>
    <w:pitch w:val="default"/>
    <w:sig w:usb0="00000003" w:usb1="00000000" w:usb2="00000000" w:usb3="00000000" w:csb0="00000001"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C56B03"/>
    <w:multiLevelType w:val="hybridMultilevel"/>
    <w:tmpl w:val="43E41386"/>
    <w:lvl w:ilvl="0" w:tplc="AE687170">
      <w:start w:val="1"/>
      <w:numFmt w:val="decimal"/>
      <w:pStyle w:val="ListafterH6inB2"/>
      <w:lvlText w:val="%1."/>
      <w:lvlJc w:val="left"/>
      <w:pPr>
        <w:tabs>
          <w:tab w:val="num" w:pos="454"/>
        </w:tabs>
        <w:ind w:left="454" w:hanging="454"/>
      </w:pPr>
      <w:rPr>
        <w:rFonts w:ascii="Arial" w:hAnsi="Arial" w:hint="default"/>
        <w:b/>
        <w:i w:val="0"/>
        <w:sz w:val="19"/>
      </w:rPr>
    </w:lvl>
    <w:lvl w:ilvl="1" w:tplc="F26226E8">
      <w:start w:val="1"/>
      <w:numFmt w:val="lowerLetter"/>
      <w:lvlText w:val="%2."/>
      <w:lvlJc w:val="left"/>
      <w:pPr>
        <w:tabs>
          <w:tab w:val="num" w:pos="907"/>
        </w:tabs>
        <w:ind w:left="907" w:hanging="453"/>
      </w:pPr>
      <w:rPr>
        <w:rFonts w:ascii="Arial" w:hAnsi="Arial" w:cs="Arial" w:hint="default"/>
        <w:b w:val="0"/>
        <w:i w:val="0"/>
        <w:sz w:val="19"/>
        <w:szCs w:val="19"/>
      </w:rPr>
    </w:lvl>
    <w:lvl w:ilvl="2" w:tplc="74A672C6">
      <w:start w:val="1"/>
      <w:numFmt w:val="decimal"/>
      <w:pStyle w:val="ListafterH6"/>
      <w:lvlText w:val="%3."/>
      <w:lvlJc w:val="left"/>
      <w:pPr>
        <w:tabs>
          <w:tab w:val="num" w:pos="454"/>
        </w:tabs>
        <w:ind w:left="454" w:hanging="454"/>
      </w:pPr>
      <w:rPr>
        <w:rFonts w:ascii="Arial" w:hAnsi="Arial" w:hint="default"/>
        <w:b/>
        <w:i w:val="0"/>
        <w:sz w:val="19"/>
      </w:rPr>
    </w:lvl>
    <w:lvl w:ilvl="3" w:tplc="E05EFBF4">
      <w:start w:val="1"/>
      <w:numFmt w:val="lowerLetter"/>
      <w:pStyle w:val="List2ndlevelletteredwithoutspacing"/>
      <w:lvlText w:val="%4."/>
      <w:lvlJc w:val="left"/>
      <w:pPr>
        <w:tabs>
          <w:tab w:val="num" w:pos="907"/>
        </w:tabs>
        <w:ind w:left="907" w:hanging="453"/>
      </w:pPr>
      <w:rPr>
        <w:rFonts w:ascii="Arial" w:hAnsi="Arial" w:cs="Arial" w:hint="default"/>
        <w:b w:val="0"/>
        <w:i w:val="0"/>
        <w:sz w:val="19"/>
        <w:szCs w:val="19"/>
      </w:rPr>
    </w:lvl>
    <w:lvl w:ilvl="4" w:tplc="D34467D6">
      <w:start w:val="4"/>
      <w:numFmt w:val="decimal"/>
      <w:lvlText w:val="%5."/>
      <w:lvlJc w:val="left"/>
      <w:pPr>
        <w:tabs>
          <w:tab w:val="num" w:pos="454"/>
        </w:tabs>
        <w:ind w:left="454" w:hanging="454"/>
      </w:pPr>
      <w:rPr>
        <w:rFonts w:ascii="Arial" w:hAnsi="Arial" w:hint="default"/>
        <w:b/>
        <w:i w:val="0"/>
        <w:sz w:val="19"/>
      </w:rPr>
    </w:lvl>
    <w:lvl w:ilvl="5" w:tplc="6C7C2B72">
      <w:numFmt w:val="bullet"/>
      <w:lvlText w:val="-"/>
      <w:lvlJc w:val="left"/>
      <w:pPr>
        <w:ind w:left="4500" w:hanging="360"/>
      </w:pPr>
      <w:rPr>
        <w:rFonts w:ascii="Arial" w:eastAsia="Calibri" w:hAnsi="Arial" w:cs="Times New Roman"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7721CB3"/>
    <w:multiLevelType w:val="hybridMultilevel"/>
    <w:tmpl w:val="89309A60"/>
    <w:lvl w:ilvl="0" w:tplc="23EA154C">
      <w:start w:val="1"/>
      <w:numFmt w:val="bullet"/>
      <w:pStyle w:val="List2ndlevelbullet"/>
      <w:lvlText w:val="–"/>
      <w:lvlJc w:val="left"/>
      <w:pPr>
        <w:tabs>
          <w:tab w:val="num" w:pos="908"/>
        </w:tabs>
        <w:ind w:left="908" w:hanging="454"/>
      </w:pPr>
      <w:rPr>
        <w:rFonts w:hAnsi="Arial" w:hint="default"/>
        <w:b w:val="0"/>
        <w:i w:val="0"/>
        <w:sz w:val="18"/>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
    <w:nsid w:val="4E584D44"/>
    <w:multiLevelType w:val="multilevel"/>
    <w:tmpl w:val="E0604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AD12E3"/>
    <w:multiLevelType w:val="hybridMultilevel"/>
    <w:tmpl w:val="21401CE0"/>
    <w:lvl w:ilvl="0" w:tplc="5A4686E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drawingGridHorizontalSpacing w:val="95"/>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2E9"/>
    <w:rsid w:val="00027905"/>
    <w:rsid w:val="00042B4D"/>
    <w:rsid w:val="000E66BF"/>
    <w:rsid w:val="001239B6"/>
    <w:rsid w:val="001956F0"/>
    <w:rsid w:val="001E16DD"/>
    <w:rsid w:val="0020618B"/>
    <w:rsid w:val="0025277C"/>
    <w:rsid w:val="00283BD8"/>
    <w:rsid w:val="00305B7D"/>
    <w:rsid w:val="00377FC3"/>
    <w:rsid w:val="003A42B2"/>
    <w:rsid w:val="003D075F"/>
    <w:rsid w:val="003F21F5"/>
    <w:rsid w:val="00480F50"/>
    <w:rsid w:val="004C357A"/>
    <w:rsid w:val="004F6F15"/>
    <w:rsid w:val="005A4217"/>
    <w:rsid w:val="005F7331"/>
    <w:rsid w:val="00643AB2"/>
    <w:rsid w:val="006657C9"/>
    <w:rsid w:val="00685525"/>
    <w:rsid w:val="00686A95"/>
    <w:rsid w:val="006B627C"/>
    <w:rsid w:val="007006B4"/>
    <w:rsid w:val="007367AE"/>
    <w:rsid w:val="00755F07"/>
    <w:rsid w:val="007810D9"/>
    <w:rsid w:val="007B687D"/>
    <w:rsid w:val="007F0856"/>
    <w:rsid w:val="00845A51"/>
    <w:rsid w:val="00870825"/>
    <w:rsid w:val="00881D5A"/>
    <w:rsid w:val="00886CEF"/>
    <w:rsid w:val="009B621B"/>
    <w:rsid w:val="00AB2213"/>
    <w:rsid w:val="00AD62E9"/>
    <w:rsid w:val="00B059DE"/>
    <w:rsid w:val="00B17E33"/>
    <w:rsid w:val="00B412CF"/>
    <w:rsid w:val="00BC2585"/>
    <w:rsid w:val="00BD3DAB"/>
    <w:rsid w:val="00C022D4"/>
    <w:rsid w:val="00C04686"/>
    <w:rsid w:val="00C425DE"/>
    <w:rsid w:val="00C728E8"/>
    <w:rsid w:val="00CD1280"/>
    <w:rsid w:val="00D07D8F"/>
    <w:rsid w:val="00D1093A"/>
    <w:rsid w:val="00D37BE6"/>
    <w:rsid w:val="00E20841"/>
    <w:rsid w:val="00E27DF0"/>
    <w:rsid w:val="00E50010"/>
    <w:rsid w:val="00E733BC"/>
    <w:rsid w:val="00E92928"/>
    <w:rsid w:val="00EA1D38"/>
    <w:rsid w:val="00F062ED"/>
    <w:rsid w:val="00F71E56"/>
    <w:rsid w:val="00FC24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2E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1">
    <w:name w:val="heading 1"/>
    <w:basedOn w:val="Normal"/>
    <w:next w:val="Normal"/>
    <w:link w:val="Heading1Char"/>
    <w:uiPriority w:val="9"/>
    <w:qFormat/>
    <w:rsid w:val="009B62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qFormat/>
    <w:rsid w:val="00AD62E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AD62E9"/>
    <w:rPr>
      <w:rFonts w:ascii="Gill Sans" w:eastAsia="Times New Roman" w:hAnsi="Gill Sans" w:cs="Times New Roman"/>
      <w:b/>
      <w:bCs/>
      <w:sz w:val="28"/>
      <w:szCs w:val="28"/>
      <w:lang w:val="en-GB"/>
    </w:rPr>
  </w:style>
  <w:style w:type="paragraph" w:customStyle="1" w:styleId="Tablebody">
    <w:name w:val="Table body"/>
    <w:basedOn w:val="Normal"/>
    <w:link w:val="TablebodyChar"/>
    <w:rsid w:val="00AD62E9"/>
    <w:pPr>
      <w:spacing w:after="120"/>
    </w:pPr>
    <w:rPr>
      <w:szCs w:val="20"/>
    </w:rPr>
  </w:style>
  <w:style w:type="paragraph" w:customStyle="1" w:styleId="Tableheader">
    <w:name w:val="Table header"/>
    <w:basedOn w:val="Normal"/>
    <w:link w:val="TableheaderChar"/>
    <w:rsid w:val="00AD62E9"/>
    <w:pPr>
      <w:spacing w:after="120"/>
      <w:jc w:val="both"/>
    </w:pPr>
    <w:rPr>
      <w:b/>
      <w:color w:val="808080"/>
      <w:szCs w:val="20"/>
    </w:rPr>
  </w:style>
  <w:style w:type="paragraph" w:customStyle="1" w:styleId="Listcontinuation">
    <w:name w:val="List continuation"/>
    <w:basedOn w:val="Normal"/>
    <w:rsid w:val="00AD62E9"/>
    <w:pPr>
      <w:ind w:left="454"/>
      <w:jc w:val="both"/>
    </w:pPr>
    <w:rPr>
      <w:szCs w:val="20"/>
    </w:rPr>
  </w:style>
  <w:style w:type="paragraph" w:customStyle="1" w:styleId="Tablebodycentred">
    <w:name w:val="Table body centred"/>
    <w:basedOn w:val="Normal"/>
    <w:rsid w:val="00AD62E9"/>
    <w:pPr>
      <w:spacing w:after="120"/>
      <w:jc w:val="center"/>
    </w:pPr>
    <w:rPr>
      <w:szCs w:val="20"/>
    </w:rPr>
  </w:style>
  <w:style w:type="paragraph" w:customStyle="1" w:styleId="Tableheadercentred">
    <w:name w:val="Table header centred"/>
    <w:basedOn w:val="Tableheader"/>
    <w:link w:val="TableheadercentredChar"/>
    <w:rsid w:val="00AD62E9"/>
    <w:pPr>
      <w:jc w:val="center"/>
    </w:pPr>
  </w:style>
  <w:style w:type="paragraph" w:customStyle="1" w:styleId="List2ndlevelbullet">
    <w:name w:val="List 2nd level (bullet)"/>
    <w:basedOn w:val="Normal"/>
    <w:rsid w:val="00AD62E9"/>
    <w:pPr>
      <w:numPr>
        <w:numId w:val="1"/>
      </w:numPr>
      <w:tabs>
        <w:tab w:val="clear" w:pos="1361"/>
      </w:tabs>
      <w:jc w:val="both"/>
    </w:pPr>
    <w:rPr>
      <w:szCs w:val="20"/>
    </w:rPr>
  </w:style>
  <w:style w:type="paragraph" w:customStyle="1" w:styleId="Notebody">
    <w:name w:val="Note body"/>
    <w:basedOn w:val="Normal"/>
    <w:link w:val="NotebodyChar"/>
    <w:rsid w:val="00AD62E9"/>
    <w:pPr>
      <w:spacing w:after="120"/>
      <w:jc w:val="both"/>
    </w:pPr>
    <w:rPr>
      <w:color w:val="808080"/>
      <w:sz w:val="16"/>
      <w:szCs w:val="20"/>
    </w:rPr>
  </w:style>
  <w:style w:type="paragraph" w:customStyle="1" w:styleId="Tablebody-grey">
    <w:name w:val="Table body - grey"/>
    <w:basedOn w:val="Tablebody"/>
    <w:link w:val="Tablebody-greyChar"/>
    <w:rsid w:val="00AD62E9"/>
    <w:pPr>
      <w:tabs>
        <w:tab w:val="clear" w:pos="907"/>
      </w:tabs>
    </w:pPr>
    <w:rPr>
      <w:color w:val="808080"/>
    </w:rPr>
  </w:style>
  <w:style w:type="character" w:customStyle="1" w:styleId="Tablebody-greyChar">
    <w:name w:val="Table body - grey Char"/>
    <w:basedOn w:val="TablebodyChar"/>
    <w:link w:val="Tablebody-grey"/>
    <w:rsid w:val="00AD62E9"/>
    <w:rPr>
      <w:rFonts w:ascii="Arial" w:eastAsia="Times New Roman" w:hAnsi="Arial" w:cs="Times New Roman"/>
      <w:color w:val="808080"/>
      <w:sz w:val="19"/>
      <w:szCs w:val="20"/>
      <w:lang w:val="en-GB"/>
    </w:rPr>
  </w:style>
  <w:style w:type="character" w:customStyle="1" w:styleId="NotebodyChar">
    <w:name w:val="Note body Char"/>
    <w:basedOn w:val="DefaultParagraphFont"/>
    <w:link w:val="Notebody"/>
    <w:rsid w:val="00AD62E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AD62E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AD62E9"/>
    <w:rPr>
      <w:rFonts w:ascii="Arial" w:eastAsia="Times New Roman" w:hAnsi="Arial" w:cs="Times New Roman"/>
      <w:b/>
      <w:color w:val="808080"/>
      <w:sz w:val="19"/>
      <w:szCs w:val="20"/>
      <w:lang w:val="en-GB"/>
    </w:rPr>
  </w:style>
  <w:style w:type="paragraph" w:customStyle="1" w:styleId="ListafterH6">
    <w:name w:val="List after H6"/>
    <w:basedOn w:val="Normal"/>
    <w:next w:val="Normal"/>
    <w:rsid w:val="00AD62E9"/>
    <w:pPr>
      <w:keepNext/>
      <w:numPr>
        <w:ilvl w:val="2"/>
        <w:numId w:val="2"/>
      </w:numPr>
      <w:tabs>
        <w:tab w:val="clear" w:pos="1361"/>
      </w:tabs>
      <w:jc w:val="both"/>
    </w:pPr>
    <w:rPr>
      <w:b/>
      <w:szCs w:val="20"/>
    </w:rPr>
  </w:style>
  <w:style w:type="character" w:customStyle="1" w:styleId="TablebodyChar">
    <w:name w:val="Table body Char"/>
    <w:basedOn w:val="DefaultParagraphFont"/>
    <w:link w:val="Tablebody"/>
    <w:rsid w:val="00AD62E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AD62E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AD62E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AD62E9"/>
    <w:pPr>
      <w:spacing w:after="0"/>
    </w:pPr>
  </w:style>
  <w:style w:type="paragraph" w:customStyle="1" w:styleId="List2ndlevelletteredwithoutspacing">
    <w:name w:val="List 2nd level (lettered) without spacing"/>
    <w:basedOn w:val="Normal"/>
    <w:rsid w:val="00AD62E9"/>
    <w:pPr>
      <w:numPr>
        <w:ilvl w:val="3"/>
        <w:numId w:val="2"/>
      </w:numPr>
      <w:tabs>
        <w:tab w:val="clear" w:pos="454"/>
        <w:tab w:val="clear" w:pos="1361"/>
      </w:tabs>
    </w:pPr>
  </w:style>
  <w:style w:type="paragraph" w:customStyle="1" w:styleId="ListafterH6inB2">
    <w:name w:val="List after H6 in B2"/>
    <w:basedOn w:val="ListafterH6"/>
    <w:next w:val="Normal"/>
    <w:rsid w:val="00AD62E9"/>
    <w:pPr>
      <w:numPr>
        <w:ilvl w:val="0"/>
      </w:numPr>
      <w:spacing w:before="240"/>
    </w:pPr>
  </w:style>
  <w:style w:type="paragraph" w:customStyle="1" w:styleId="Tablebodywithoutspacing">
    <w:name w:val="Table body without spacing"/>
    <w:basedOn w:val="Tablebody"/>
    <w:link w:val="TablebodywithoutspacingChar"/>
    <w:rsid w:val="00AD62E9"/>
    <w:pPr>
      <w:spacing w:after="0"/>
    </w:pPr>
  </w:style>
  <w:style w:type="paragraph" w:customStyle="1" w:styleId="Tablebodybold">
    <w:name w:val="Table body bold"/>
    <w:basedOn w:val="Tablebody"/>
    <w:link w:val="TablebodyboldChar"/>
    <w:rsid w:val="00AD62E9"/>
    <w:rPr>
      <w:rFonts w:cs="Arial"/>
      <w:b/>
      <w:szCs w:val="18"/>
    </w:rPr>
  </w:style>
  <w:style w:type="character" w:customStyle="1" w:styleId="TablebodyboldChar">
    <w:name w:val="Table body bold Char"/>
    <w:basedOn w:val="TablebodyChar"/>
    <w:link w:val="Tablebodybold"/>
    <w:rsid w:val="00AD62E9"/>
    <w:rPr>
      <w:rFonts w:ascii="Arial" w:eastAsia="Times New Roman" w:hAnsi="Arial" w:cs="Arial"/>
      <w:b/>
      <w:sz w:val="19"/>
      <w:szCs w:val="18"/>
      <w:lang w:val="en-GB"/>
    </w:rPr>
  </w:style>
  <w:style w:type="paragraph" w:customStyle="1" w:styleId="Tablebody-grey8pt">
    <w:name w:val="Table body - grey 8pt"/>
    <w:basedOn w:val="Tablebody-grey"/>
    <w:next w:val="Normal"/>
    <w:link w:val="Tablebody-grey8ptChar"/>
    <w:rsid w:val="00AD62E9"/>
    <w:pPr>
      <w:keepNext/>
    </w:pPr>
    <w:rPr>
      <w:rFonts w:eastAsia="Calibri"/>
      <w:sz w:val="16"/>
      <w:szCs w:val="22"/>
    </w:rPr>
  </w:style>
  <w:style w:type="character" w:customStyle="1" w:styleId="Tablebody-grey8ptChar">
    <w:name w:val="Table body - grey 8pt Char"/>
    <w:basedOn w:val="Tablebody-greyChar"/>
    <w:link w:val="Tablebody-grey8pt"/>
    <w:rsid w:val="00AD62E9"/>
    <w:rPr>
      <w:rFonts w:ascii="Arial" w:eastAsia="Calibri" w:hAnsi="Arial" w:cs="Times New Roman"/>
      <w:color w:val="808080"/>
      <w:sz w:val="16"/>
      <w:szCs w:val="20"/>
      <w:lang w:val="en-GB"/>
    </w:rPr>
  </w:style>
  <w:style w:type="character" w:customStyle="1" w:styleId="TablebodywithoutspacingChar">
    <w:name w:val="Table body without spacing Char"/>
    <w:basedOn w:val="TablebodyChar"/>
    <w:link w:val="Tablebodywithoutspacing"/>
    <w:rsid w:val="00AD62E9"/>
    <w:rPr>
      <w:rFonts w:ascii="Arial" w:eastAsia="Times New Roman" w:hAnsi="Arial" w:cs="Times New Roman"/>
      <w:sz w:val="19"/>
      <w:szCs w:val="20"/>
      <w:lang w:val="en-GB"/>
    </w:rPr>
  </w:style>
  <w:style w:type="paragraph" w:styleId="NoSpacing">
    <w:name w:val="No Spacing"/>
    <w:uiPriority w:val="1"/>
    <w:qFormat/>
    <w:rsid w:val="00881D5A"/>
    <w:pPr>
      <w:tabs>
        <w:tab w:val="left" w:pos="454"/>
        <w:tab w:val="left" w:pos="907"/>
        <w:tab w:val="left" w:pos="1361"/>
        <w:tab w:val="left" w:pos="1814"/>
      </w:tabs>
      <w:spacing w:after="0" w:line="240" w:lineRule="auto"/>
    </w:pPr>
    <w:rPr>
      <w:rFonts w:ascii="Arial" w:eastAsia="Times New Roman" w:hAnsi="Arial" w:cs="Times New Roman"/>
      <w:sz w:val="19"/>
      <w:szCs w:val="24"/>
      <w:lang w:val="en-GB"/>
    </w:rPr>
  </w:style>
  <w:style w:type="paragraph" w:styleId="Header">
    <w:name w:val="header"/>
    <w:basedOn w:val="Normal"/>
    <w:link w:val="HeaderChar"/>
    <w:uiPriority w:val="99"/>
    <w:semiHidden/>
    <w:unhideWhenUsed/>
    <w:rsid w:val="00685525"/>
    <w:pPr>
      <w:tabs>
        <w:tab w:val="clear" w:pos="454"/>
        <w:tab w:val="clear" w:pos="907"/>
        <w:tab w:val="clear" w:pos="1361"/>
        <w:tab w:val="clear" w:pos="1814"/>
        <w:tab w:val="center" w:pos="4320"/>
        <w:tab w:val="right" w:pos="8640"/>
      </w:tabs>
      <w:spacing w:after="0"/>
    </w:pPr>
  </w:style>
  <w:style w:type="character" w:customStyle="1" w:styleId="HeaderChar">
    <w:name w:val="Header Char"/>
    <w:basedOn w:val="DefaultParagraphFont"/>
    <w:link w:val="Header"/>
    <w:uiPriority w:val="99"/>
    <w:semiHidden/>
    <w:rsid w:val="00685525"/>
    <w:rPr>
      <w:rFonts w:ascii="Arial" w:eastAsia="Times New Roman" w:hAnsi="Arial" w:cs="Times New Roman"/>
      <w:sz w:val="19"/>
      <w:szCs w:val="24"/>
      <w:lang w:val="en-GB"/>
    </w:rPr>
  </w:style>
  <w:style w:type="paragraph" w:styleId="Footer">
    <w:name w:val="footer"/>
    <w:basedOn w:val="Normal"/>
    <w:link w:val="FooterChar"/>
    <w:uiPriority w:val="99"/>
    <w:semiHidden/>
    <w:unhideWhenUsed/>
    <w:rsid w:val="00685525"/>
    <w:pPr>
      <w:tabs>
        <w:tab w:val="clear" w:pos="454"/>
        <w:tab w:val="clear" w:pos="907"/>
        <w:tab w:val="clear" w:pos="1361"/>
        <w:tab w:val="clear" w:pos="1814"/>
        <w:tab w:val="center" w:pos="4320"/>
        <w:tab w:val="right" w:pos="8640"/>
      </w:tabs>
      <w:spacing w:after="0"/>
    </w:pPr>
  </w:style>
  <w:style w:type="character" w:customStyle="1" w:styleId="FooterChar">
    <w:name w:val="Footer Char"/>
    <w:basedOn w:val="DefaultParagraphFont"/>
    <w:link w:val="Footer"/>
    <w:uiPriority w:val="99"/>
    <w:semiHidden/>
    <w:rsid w:val="00685525"/>
    <w:rPr>
      <w:rFonts w:ascii="Arial" w:eastAsia="Times New Roman" w:hAnsi="Arial" w:cs="Times New Roman"/>
      <w:sz w:val="19"/>
      <w:szCs w:val="24"/>
      <w:lang w:val="en-GB"/>
    </w:rPr>
  </w:style>
  <w:style w:type="paragraph" w:styleId="NormalWeb">
    <w:name w:val="Normal (Web)"/>
    <w:basedOn w:val="Normal"/>
    <w:uiPriority w:val="99"/>
    <w:rsid w:val="00C04686"/>
    <w:pPr>
      <w:tabs>
        <w:tab w:val="clear" w:pos="454"/>
        <w:tab w:val="clear" w:pos="907"/>
        <w:tab w:val="clear" w:pos="1361"/>
        <w:tab w:val="clear" w:pos="1814"/>
      </w:tabs>
      <w:spacing w:beforeLines="1" w:afterLines="1"/>
    </w:pPr>
    <w:rPr>
      <w:rFonts w:ascii="Times" w:eastAsiaTheme="minorHAnsi" w:hAnsi="Times"/>
      <w:sz w:val="20"/>
      <w:szCs w:val="20"/>
      <w:lang w:val="en-US"/>
    </w:rPr>
  </w:style>
  <w:style w:type="character" w:customStyle="1" w:styleId="Heading1Char">
    <w:name w:val="Heading 1 Char"/>
    <w:basedOn w:val="DefaultParagraphFont"/>
    <w:link w:val="Heading1"/>
    <w:uiPriority w:val="9"/>
    <w:rsid w:val="009B621B"/>
    <w:rPr>
      <w:rFonts w:asciiTheme="majorHAnsi" w:eastAsiaTheme="majorEastAsia" w:hAnsiTheme="majorHAnsi" w:cstheme="majorBidi"/>
      <w:b/>
      <w:bCs/>
      <w:color w:val="365F91" w:themeColor="accent1" w:themeShade="BF"/>
      <w:sz w:val="28"/>
      <w:szCs w:val="2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2E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1">
    <w:name w:val="heading 1"/>
    <w:basedOn w:val="Normal"/>
    <w:next w:val="Normal"/>
    <w:link w:val="Heading1Char"/>
    <w:uiPriority w:val="9"/>
    <w:qFormat/>
    <w:rsid w:val="009B621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qFormat/>
    <w:rsid w:val="00AD62E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AD62E9"/>
    <w:rPr>
      <w:rFonts w:ascii="Gill Sans" w:eastAsia="Times New Roman" w:hAnsi="Gill Sans" w:cs="Times New Roman"/>
      <w:b/>
      <w:bCs/>
      <w:sz w:val="28"/>
      <w:szCs w:val="28"/>
      <w:lang w:val="en-GB"/>
    </w:rPr>
  </w:style>
  <w:style w:type="paragraph" w:customStyle="1" w:styleId="Tablebody">
    <w:name w:val="Table body"/>
    <w:basedOn w:val="Normal"/>
    <w:link w:val="TablebodyChar"/>
    <w:rsid w:val="00AD62E9"/>
    <w:pPr>
      <w:spacing w:after="120"/>
    </w:pPr>
    <w:rPr>
      <w:szCs w:val="20"/>
    </w:rPr>
  </w:style>
  <w:style w:type="paragraph" w:customStyle="1" w:styleId="Tableheader">
    <w:name w:val="Table header"/>
    <w:basedOn w:val="Normal"/>
    <w:link w:val="TableheaderChar"/>
    <w:rsid w:val="00AD62E9"/>
    <w:pPr>
      <w:spacing w:after="120"/>
      <w:jc w:val="both"/>
    </w:pPr>
    <w:rPr>
      <w:b/>
      <w:color w:val="808080"/>
      <w:szCs w:val="20"/>
    </w:rPr>
  </w:style>
  <w:style w:type="paragraph" w:customStyle="1" w:styleId="Listcontinuation">
    <w:name w:val="List continuation"/>
    <w:basedOn w:val="Normal"/>
    <w:rsid w:val="00AD62E9"/>
    <w:pPr>
      <w:ind w:left="454"/>
      <w:jc w:val="both"/>
    </w:pPr>
    <w:rPr>
      <w:szCs w:val="20"/>
    </w:rPr>
  </w:style>
  <w:style w:type="paragraph" w:customStyle="1" w:styleId="Tablebodycentred">
    <w:name w:val="Table body centred"/>
    <w:basedOn w:val="Normal"/>
    <w:rsid w:val="00AD62E9"/>
    <w:pPr>
      <w:spacing w:after="120"/>
      <w:jc w:val="center"/>
    </w:pPr>
    <w:rPr>
      <w:szCs w:val="20"/>
    </w:rPr>
  </w:style>
  <w:style w:type="paragraph" w:customStyle="1" w:styleId="Tableheadercentred">
    <w:name w:val="Table header centred"/>
    <w:basedOn w:val="Tableheader"/>
    <w:link w:val="TableheadercentredChar"/>
    <w:rsid w:val="00AD62E9"/>
    <w:pPr>
      <w:jc w:val="center"/>
    </w:pPr>
  </w:style>
  <w:style w:type="paragraph" w:customStyle="1" w:styleId="List2ndlevelbullet">
    <w:name w:val="List 2nd level (bullet)"/>
    <w:basedOn w:val="Normal"/>
    <w:rsid w:val="00AD62E9"/>
    <w:pPr>
      <w:numPr>
        <w:numId w:val="1"/>
      </w:numPr>
      <w:tabs>
        <w:tab w:val="clear" w:pos="1361"/>
      </w:tabs>
      <w:jc w:val="both"/>
    </w:pPr>
    <w:rPr>
      <w:szCs w:val="20"/>
    </w:rPr>
  </w:style>
  <w:style w:type="paragraph" w:customStyle="1" w:styleId="Notebody">
    <w:name w:val="Note body"/>
    <w:basedOn w:val="Normal"/>
    <w:link w:val="NotebodyChar"/>
    <w:rsid w:val="00AD62E9"/>
    <w:pPr>
      <w:spacing w:after="120"/>
      <w:jc w:val="both"/>
    </w:pPr>
    <w:rPr>
      <w:color w:val="808080"/>
      <w:sz w:val="16"/>
      <w:szCs w:val="20"/>
    </w:rPr>
  </w:style>
  <w:style w:type="paragraph" w:customStyle="1" w:styleId="Tablebody-grey">
    <w:name w:val="Table body - grey"/>
    <w:basedOn w:val="Tablebody"/>
    <w:link w:val="Tablebody-greyChar"/>
    <w:rsid w:val="00AD62E9"/>
    <w:pPr>
      <w:tabs>
        <w:tab w:val="clear" w:pos="907"/>
      </w:tabs>
    </w:pPr>
    <w:rPr>
      <w:color w:val="808080"/>
    </w:rPr>
  </w:style>
  <w:style w:type="character" w:customStyle="1" w:styleId="Tablebody-greyChar">
    <w:name w:val="Table body - grey Char"/>
    <w:basedOn w:val="TablebodyChar"/>
    <w:link w:val="Tablebody-grey"/>
    <w:rsid w:val="00AD62E9"/>
    <w:rPr>
      <w:rFonts w:ascii="Arial" w:eastAsia="Times New Roman" w:hAnsi="Arial" w:cs="Times New Roman"/>
      <w:color w:val="808080"/>
      <w:sz w:val="19"/>
      <w:szCs w:val="20"/>
      <w:lang w:val="en-GB"/>
    </w:rPr>
  </w:style>
  <w:style w:type="character" w:customStyle="1" w:styleId="NotebodyChar">
    <w:name w:val="Note body Char"/>
    <w:basedOn w:val="DefaultParagraphFont"/>
    <w:link w:val="Notebody"/>
    <w:rsid w:val="00AD62E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AD62E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AD62E9"/>
    <w:rPr>
      <w:rFonts w:ascii="Arial" w:eastAsia="Times New Roman" w:hAnsi="Arial" w:cs="Times New Roman"/>
      <w:b/>
      <w:color w:val="808080"/>
      <w:sz w:val="19"/>
      <w:szCs w:val="20"/>
      <w:lang w:val="en-GB"/>
    </w:rPr>
  </w:style>
  <w:style w:type="paragraph" w:customStyle="1" w:styleId="ListafterH6">
    <w:name w:val="List after H6"/>
    <w:basedOn w:val="Normal"/>
    <w:next w:val="Normal"/>
    <w:rsid w:val="00AD62E9"/>
    <w:pPr>
      <w:keepNext/>
      <w:numPr>
        <w:ilvl w:val="2"/>
        <w:numId w:val="2"/>
      </w:numPr>
      <w:tabs>
        <w:tab w:val="clear" w:pos="1361"/>
      </w:tabs>
      <w:jc w:val="both"/>
    </w:pPr>
    <w:rPr>
      <w:b/>
      <w:szCs w:val="20"/>
    </w:rPr>
  </w:style>
  <w:style w:type="character" w:customStyle="1" w:styleId="TablebodyChar">
    <w:name w:val="Table body Char"/>
    <w:basedOn w:val="DefaultParagraphFont"/>
    <w:link w:val="Tablebody"/>
    <w:rsid w:val="00AD62E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AD62E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AD62E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AD62E9"/>
    <w:pPr>
      <w:spacing w:after="0"/>
    </w:pPr>
  </w:style>
  <w:style w:type="paragraph" w:customStyle="1" w:styleId="List2ndlevelletteredwithoutspacing">
    <w:name w:val="List 2nd level (lettered) without spacing"/>
    <w:basedOn w:val="Normal"/>
    <w:rsid w:val="00AD62E9"/>
    <w:pPr>
      <w:numPr>
        <w:ilvl w:val="3"/>
        <w:numId w:val="2"/>
      </w:numPr>
      <w:tabs>
        <w:tab w:val="clear" w:pos="454"/>
        <w:tab w:val="clear" w:pos="1361"/>
      </w:tabs>
    </w:pPr>
  </w:style>
  <w:style w:type="paragraph" w:customStyle="1" w:styleId="ListafterH6inB2">
    <w:name w:val="List after H6 in B2"/>
    <w:basedOn w:val="ListafterH6"/>
    <w:next w:val="Normal"/>
    <w:rsid w:val="00AD62E9"/>
    <w:pPr>
      <w:numPr>
        <w:ilvl w:val="0"/>
      </w:numPr>
      <w:spacing w:before="240"/>
    </w:pPr>
  </w:style>
  <w:style w:type="paragraph" w:customStyle="1" w:styleId="Tablebodywithoutspacing">
    <w:name w:val="Table body without spacing"/>
    <w:basedOn w:val="Tablebody"/>
    <w:link w:val="TablebodywithoutspacingChar"/>
    <w:rsid w:val="00AD62E9"/>
    <w:pPr>
      <w:spacing w:after="0"/>
    </w:pPr>
  </w:style>
  <w:style w:type="paragraph" w:customStyle="1" w:styleId="Tablebodybold">
    <w:name w:val="Table body bold"/>
    <w:basedOn w:val="Tablebody"/>
    <w:link w:val="TablebodyboldChar"/>
    <w:rsid w:val="00AD62E9"/>
    <w:rPr>
      <w:rFonts w:cs="Arial"/>
      <w:b/>
      <w:szCs w:val="18"/>
    </w:rPr>
  </w:style>
  <w:style w:type="character" w:customStyle="1" w:styleId="TablebodyboldChar">
    <w:name w:val="Table body bold Char"/>
    <w:basedOn w:val="TablebodyChar"/>
    <w:link w:val="Tablebodybold"/>
    <w:rsid w:val="00AD62E9"/>
    <w:rPr>
      <w:rFonts w:ascii="Arial" w:eastAsia="Times New Roman" w:hAnsi="Arial" w:cs="Arial"/>
      <w:b/>
      <w:sz w:val="19"/>
      <w:szCs w:val="18"/>
      <w:lang w:val="en-GB"/>
    </w:rPr>
  </w:style>
  <w:style w:type="paragraph" w:customStyle="1" w:styleId="Tablebody-grey8pt">
    <w:name w:val="Table body - grey 8pt"/>
    <w:basedOn w:val="Tablebody-grey"/>
    <w:next w:val="Normal"/>
    <w:link w:val="Tablebody-grey8ptChar"/>
    <w:rsid w:val="00AD62E9"/>
    <w:pPr>
      <w:keepNext/>
    </w:pPr>
    <w:rPr>
      <w:rFonts w:eastAsia="Calibri"/>
      <w:sz w:val="16"/>
      <w:szCs w:val="22"/>
    </w:rPr>
  </w:style>
  <w:style w:type="character" w:customStyle="1" w:styleId="Tablebody-grey8ptChar">
    <w:name w:val="Table body - grey 8pt Char"/>
    <w:basedOn w:val="Tablebody-greyChar"/>
    <w:link w:val="Tablebody-grey8pt"/>
    <w:rsid w:val="00AD62E9"/>
    <w:rPr>
      <w:rFonts w:ascii="Arial" w:eastAsia="Calibri" w:hAnsi="Arial" w:cs="Times New Roman"/>
      <w:color w:val="808080"/>
      <w:sz w:val="16"/>
      <w:szCs w:val="20"/>
      <w:lang w:val="en-GB"/>
    </w:rPr>
  </w:style>
  <w:style w:type="character" w:customStyle="1" w:styleId="TablebodywithoutspacingChar">
    <w:name w:val="Table body without spacing Char"/>
    <w:basedOn w:val="TablebodyChar"/>
    <w:link w:val="Tablebodywithoutspacing"/>
    <w:rsid w:val="00AD62E9"/>
    <w:rPr>
      <w:rFonts w:ascii="Arial" w:eastAsia="Times New Roman" w:hAnsi="Arial" w:cs="Times New Roman"/>
      <w:sz w:val="19"/>
      <w:szCs w:val="20"/>
      <w:lang w:val="en-GB"/>
    </w:rPr>
  </w:style>
  <w:style w:type="paragraph" w:styleId="NoSpacing">
    <w:name w:val="No Spacing"/>
    <w:uiPriority w:val="1"/>
    <w:qFormat/>
    <w:rsid w:val="00881D5A"/>
    <w:pPr>
      <w:tabs>
        <w:tab w:val="left" w:pos="454"/>
        <w:tab w:val="left" w:pos="907"/>
        <w:tab w:val="left" w:pos="1361"/>
        <w:tab w:val="left" w:pos="1814"/>
      </w:tabs>
      <w:spacing w:after="0" w:line="240" w:lineRule="auto"/>
    </w:pPr>
    <w:rPr>
      <w:rFonts w:ascii="Arial" w:eastAsia="Times New Roman" w:hAnsi="Arial" w:cs="Times New Roman"/>
      <w:sz w:val="19"/>
      <w:szCs w:val="24"/>
      <w:lang w:val="en-GB"/>
    </w:rPr>
  </w:style>
  <w:style w:type="paragraph" w:styleId="Header">
    <w:name w:val="header"/>
    <w:basedOn w:val="Normal"/>
    <w:link w:val="HeaderChar"/>
    <w:uiPriority w:val="99"/>
    <w:semiHidden/>
    <w:unhideWhenUsed/>
    <w:rsid w:val="00685525"/>
    <w:pPr>
      <w:tabs>
        <w:tab w:val="clear" w:pos="454"/>
        <w:tab w:val="clear" w:pos="907"/>
        <w:tab w:val="clear" w:pos="1361"/>
        <w:tab w:val="clear" w:pos="1814"/>
        <w:tab w:val="center" w:pos="4320"/>
        <w:tab w:val="right" w:pos="8640"/>
      </w:tabs>
      <w:spacing w:after="0"/>
    </w:pPr>
  </w:style>
  <w:style w:type="character" w:customStyle="1" w:styleId="HeaderChar">
    <w:name w:val="Header Char"/>
    <w:basedOn w:val="DefaultParagraphFont"/>
    <w:link w:val="Header"/>
    <w:uiPriority w:val="99"/>
    <w:semiHidden/>
    <w:rsid w:val="00685525"/>
    <w:rPr>
      <w:rFonts w:ascii="Arial" w:eastAsia="Times New Roman" w:hAnsi="Arial" w:cs="Times New Roman"/>
      <w:sz w:val="19"/>
      <w:szCs w:val="24"/>
      <w:lang w:val="en-GB"/>
    </w:rPr>
  </w:style>
  <w:style w:type="paragraph" w:styleId="Footer">
    <w:name w:val="footer"/>
    <w:basedOn w:val="Normal"/>
    <w:link w:val="FooterChar"/>
    <w:uiPriority w:val="99"/>
    <w:semiHidden/>
    <w:unhideWhenUsed/>
    <w:rsid w:val="00685525"/>
    <w:pPr>
      <w:tabs>
        <w:tab w:val="clear" w:pos="454"/>
        <w:tab w:val="clear" w:pos="907"/>
        <w:tab w:val="clear" w:pos="1361"/>
        <w:tab w:val="clear" w:pos="1814"/>
        <w:tab w:val="center" w:pos="4320"/>
        <w:tab w:val="right" w:pos="8640"/>
      </w:tabs>
      <w:spacing w:after="0"/>
    </w:pPr>
  </w:style>
  <w:style w:type="character" w:customStyle="1" w:styleId="FooterChar">
    <w:name w:val="Footer Char"/>
    <w:basedOn w:val="DefaultParagraphFont"/>
    <w:link w:val="Footer"/>
    <w:uiPriority w:val="99"/>
    <w:semiHidden/>
    <w:rsid w:val="00685525"/>
    <w:rPr>
      <w:rFonts w:ascii="Arial" w:eastAsia="Times New Roman" w:hAnsi="Arial" w:cs="Times New Roman"/>
      <w:sz w:val="19"/>
      <w:szCs w:val="24"/>
      <w:lang w:val="en-GB"/>
    </w:rPr>
  </w:style>
  <w:style w:type="paragraph" w:styleId="NormalWeb">
    <w:name w:val="Normal (Web)"/>
    <w:basedOn w:val="Normal"/>
    <w:uiPriority w:val="99"/>
    <w:rsid w:val="00C04686"/>
    <w:pPr>
      <w:tabs>
        <w:tab w:val="clear" w:pos="454"/>
        <w:tab w:val="clear" w:pos="907"/>
        <w:tab w:val="clear" w:pos="1361"/>
        <w:tab w:val="clear" w:pos="1814"/>
      </w:tabs>
      <w:spacing w:beforeLines="1" w:afterLines="1"/>
    </w:pPr>
    <w:rPr>
      <w:rFonts w:ascii="Times" w:eastAsiaTheme="minorHAnsi" w:hAnsi="Times"/>
      <w:sz w:val="20"/>
      <w:szCs w:val="20"/>
      <w:lang w:val="en-US"/>
    </w:rPr>
  </w:style>
  <w:style w:type="character" w:customStyle="1" w:styleId="Heading1Char">
    <w:name w:val="Heading 1 Char"/>
    <w:basedOn w:val="DefaultParagraphFont"/>
    <w:link w:val="Heading1"/>
    <w:uiPriority w:val="9"/>
    <w:rsid w:val="009B621B"/>
    <w:rPr>
      <w:rFonts w:asciiTheme="majorHAnsi" w:eastAsiaTheme="majorEastAsia" w:hAnsiTheme="majorHAnsi" w:cstheme="majorBidi"/>
      <w:b/>
      <w:bCs/>
      <w:color w:val="365F91" w:themeColor="accent1" w:themeShade="BF"/>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4918F7A-75AA-054F-B290-B0463132A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2068</Words>
  <Characters>11792</Characters>
  <Application>Microsoft Macintosh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Heather Davis Schmidt</cp:lastModifiedBy>
  <cp:revision>2</cp:revision>
  <cp:lastPrinted>2011-12-19T20:15:00Z</cp:lastPrinted>
  <dcterms:created xsi:type="dcterms:W3CDTF">2012-01-04T05:46:00Z</dcterms:created>
  <dcterms:modified xsi:type="dcterms:W3CDTF">2012-01-04T05:46:00Z</dcterms:modified>
</cp:coreProperties>
</file>